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ED" w:rsidRPr="00C575C5" w:rsidRDefault="006E31ED" w:rsidP="0029380F">
      <w:pPr>
        <w:spacing w:line="276" w:lineRule="auto"/>
        <w:rPr>
          <w:rFonts w:ascii="Calibri" w:hAnsi="Calibri"/>
          <w:b/>
          <w:u w:val="single"/>
          <w:lang w:val="en-GB"/>
        </w:rPr>
      </w:pPr>
      <w:r w:rsidRPr="00C575C5">
        <w:rPr>
          <w:rFonts w:ascii="Calibri" w:hAnsi="Calibri"/>
          <w:b/>
          <w:u w:val="single"/>
          <w:lang w:val="en-GB"/>
        </w:rPr>
        <w:t>H</w:t>
      </w:r>
      <w:r w:rsidR="00C575C5" w:rsidRPr="00C575C5">
        <w:rPr>
          <w:rFonts w:ascii="Calibri" w:hAnsi="Calibri"/>
          <w:b/>
          <w:u w:val="single"/>
          <w:lang w:val="en-GB"/>
        </w:rPr>
        <w:t>ow can you</w:t>
      </w:r>
      <w:r w:rsidRPr="00C575C5">
        <w:rPr>
          <w:rFonts w:ascii="Calibri" w:hAnsi="Calibri"/>
          <w:b/>
          <w:u w:val="single"/>
          <w:lang w:val="en-GB"/>
        </w:rPr>
        <w:t xml:space="preserve"> motivate students for </w:t>
      </w:r>
      <w:r w:rsidR="00C575C5">
        <w:rPr>
          <w:rFonts w:ascii="Calibri" w:hAnsi="Calibri"/>
          <w:b/>
          <w:u w:val="single"/>
          <w:lang w:val="en-GB"/>
        </w:rPr>
        <w:t>AVL</w:t>
      </w:r>
      <w:r w:rsidRPr="00C575C5">
        <w:rPr>
          <w:rFonts w:ascii="Calibri" w:hAnsi="Calibri"/>
          <w:b/>
          <w:u w:val="single"/>
          <w:lang w:val="en-GB"/>
        </w:rPr>
        <w:t>?</w:t>
      </w:r>
    </w:p>
    <w:p w:rsidR="006E31ED" w:rsidRPr="00C575C5" w:rsidRDefault="006E31ED" w:rsidP="0029380F">
      <w:pPr>
        <w:spacing w:line="276" w:lineRule="auto"/>
        <w:rPr>
          <w:rFonts w:ascii="Calibri" w:hAnsi="Calibri"/>
          <w:lang w:val="en-GB"/>
        </w:rPr>
      </w:pPr>
    </w:p>
    <w:p w:rsidR="006E31ED" w:rsidRDefault="006E31ED" w:rsidP="0029380F">
      <w:pPr>
        <w:spacing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There are three basic needs for motivation for learning:</w:t>
      </w:r>
    </w:p>
    <w:p w:rsidR="00363C78" w:rsidRPr="00C575C5" w:rsidRDefault="00363C78" w:rsidP="0029380F">
      <w:pPr>
        <w:spacing w:line="276" w:lineRule="auto"/>
        <w:rPr>
          <w:rFonts w:ascii="Calibri" w:hAnsi="Calibri"/>
          <w:lang w:val="en-GB"/>
        </w:rPr>
      </w:pPr>
    </w:p>
    <w:p w:rsidR="006E31ED" w:rsidRPr="00C575C5" w:rsidRDefault="006E31ED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 xml:space="preserve">Autonomy: being initiator of </w:t>
      </w:r>
      <w:r w:rsidR="00F15533">
        <w:rPr>
          <w:rFonts w:ascii="Calibri" w:hAnsi="Calibri"/>
          <w:lang w:val="en-GB"/>
        </w:rPr>
        <w:t xml:space="preserve">your </w:t>
      </w:r>
      <w:r w:rsidRPr="00C575C5">
        <w:rPr>
          <w:rFonts w:ascii="Calibri" w:hAnsi="Calibri"/>
          <w:lang w:val="en-GB"/>
        </w:rPr>
        <w:t>own actions, acting out of free will</w:t>
      </w:r>
    </w:p>
    <w:p w:rsidR="006E31ED" w:rsidRPr="00C575C5" w:rsidRDefault="006E31ED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Relatedness: being related to other learners, teacher, buddy or coach etc.</w:t>
      </w:r>
    </w:p>
    <w:p w:rsidR="006E31ED" w:rsidRPr="00C575C5" w:rsidRDefault="006E31ED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 xml:space="preserve">Competence: being able to succeed in your </w:t>
      </w:r>
      <w:r w:rsidR="00F15533" w:rsidRPr="00C575C5">
        <w:rPr>
          <w:rFonts w:ascii="Calibri" w:hAnsi="Calibri"/>
          <w:lang w:val="en-GB"/>
        </w:rPr>
        <w:t>behaviour</w:t>
      </w:r>
      <w:r w:rsidRPr="00C575C5">
        <w:rPr>
          <w:rFonts w:ascii="Calibri" w:hAnsi="Calibri"/>
          <w:lang w:val="en-GB"/>
        </w:rPr>
        <w:t xml:space="preserve">, being in control over the results of your </w:t>
      </w:r>
      <w:r w:rsidR="00F15533" w:rsidRPr="00C575C5">
        <w:rPr>
          <w:rFonts w:ascii="Calibri" w:hAnsi="Calibri"/>
          <w:lang w:val="en-GB"/>
        </w:rPr>
        <w:t>behaviour</w:t>
      </w:r>
    </w:p>
    <w:p w:rsidR="006E31ED" w:rsidRDefault="006E31ED" w:rsidP="0029380F">
      <w:pPr>
        <w:spacing w:line="276" w:lineRule="auto"/>
        <w:rPr>
          <w:rFonts w:ascii="Calibri" w:hAnsi="Calibri"/>
        </w:rPr>
      </w:pPr>
      <w:r w:rsidRPr="00C575C5">
        <w:rPr>
          <w:rFonts w:ascii="Calibri" w:hAnsi="Calibri"/>
          <w:lang w:val="en-GB"/>
        </w:rPr>
        <w:t xml:space="preserve">To create a motivational environment for autonomous vocabulary learning, the learning setting should </w:t>
      </w:r>
      <w:r w:rsidR="00F15533" w:rsidRPr="00C575C5">
        <w:rPr>
          <w:rFonts w:ascii="Calibri" w:hAnsi="Calibri"/>
          <w:lang w:val="en-GB"/>
        </w:rPr>
        <w:t>fulfil</w:t>
      </w:r>
      <w:r w:rsidRPr="00C575C5">
        <w:rPr>
          <w:rFonts w:ascii="Calibri" w:hAnsi="Calibri"/>
          <w:lang w:val="en-GB"/>
        </w:rPr>
        <w:t xml:space="preserve"> these needs to the maximum. </w:t>
      </w:r>
      <w:proofErr w:type="spellStart"/>
      <w:r w:rsidRPr="00C575C5">
        <w:rPr>
          <w:rFonts w:ascii="Calibri" w:hAnsi="Calibri"/>
        </w:rPr>
        <w:t>This</w:t>
      </w:r>
      <w:proofErr w:type="spellEnd"/>
      <w:r w:rsidRPr="00C575C5">
        <w:rPr>
          <w:rFonts w:ascii="Calibri" w:hAnsi="Calibri"/>
        </w:rPr>
        <w:t xml:space="preserve"> means </w:t>
      </w:r>
      <w:proofErr w:type="spellStart"/>
      <w:r w:rsidRPr="00C575C5">
        <w:rPr>
          <w:rFonts w:ascii="Calibri" w:hAnsi="Calibri"/>
        </w:rPr>
        <w:t>that</w:t>
      </w:r>
      <w:proofErr w:type="spellEnd"/>
      <w:r w:rsidRPr="00C575C5">
        <w:rPr>
          <w:rFonts w:ascii="Calibri" w:hAnsi="Calibri"/>
        </w:rPr>
        <w:t xml:space="preserve"> the teacher </w:t>
      </w:r>
      <w:proofErr w:type="spellStart"/>
      <w:r w:rsidRPr="00C575C5">
        <w:rPr>
          <w:rFonts w:ascii="Calibri" w:hAnsi="Calibri"/>
        </w:rPr>
        <w:t>should</w:t>
      </w:r>
      <w:proofErr w:type="spellEnd"/>
      <w:r w:rsidRPr="00C575C5">
        <w:rPr>
          <w:rFonts w:ascii="Calibri" w:hAnsi="Calibri"/>
        </w:rPr>
        <w:t>:</w:t>
      </w:r>
    </w:p>
    <w:p w:rsidR="00363C78" w:rsidRPr="00C575C5" w:rsidRDefault="00363C78" w:rsidP="0029380F">
      <w:pPr>
        <w:spacing w:line="276" w:lineRule="auto"/>
        <w:rPr>
          <w:rFonts w:ascii="Calibri" w:hAnsi="Calibri"/>
        </w:rPr>
      </w:pP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help students formulate their own goals and needs;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 xml:space="preserve">make sure the student formulates </w:t>
      </w:r>
      <w:r w:rsidRPr="00C575C5">
        <w:rPr>
          <w:rFonts w:ascii="Calibri" w:hAnsi="Calibri"/>
          <w:i/>
          <w:lang w:val="en-GB"/>
        </w:rPr>
        <w:t>realistic</w:t>
      </w:r>
      <w:r w:rsidRPr="00C575C5">
        <w:rPr>
          <w:rFonts w:ascii="Calibri" w:hAnsi="Calibri"/>
          <w:lang w:val="en-GB"/>
        </w:rPr>
        <w:t xml:space="preserve"> goals and express high expectations from him;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provide students with information about available tools and strategies;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let students choose tools and strategies according to their own goals and learning style;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make sure that students are  supported in their behaviour by you, fellow students, the tools etc.;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 xml:space="preserve">stimulate students in positive </w:t>
      </w:r>
      <w:proofErr w:type="spellStart"/>
      <w:r w:rsidRPr="00C575C5">
        <w:rPr>
          <w:rFonts w:ascii="Calibri" w:hAnsi="Calibri"/>
          <w:lang w:val="en-GB"/>
        </w:rPr>
        <w:t>self reflection</w:t>
      </w:r>
      <w:proofErr w:type="spellEnd"/>
      <w:r w:rsidRPr="00C575C5">
        <w:rPr>
          <w:rFonts w:ascii="Calibri" w:hAnsi="Calibri"/>
          <w:lang w:val="en-GB"/>
        </w:rPr>
        <w:t xml:space="preserve"> and provide positive feedback;</w:t>
      </w:r>
    </w:p>
    <w:p w:rsidR="006E31ED" w:rsidRPr="00C575C5" w:rsidRDefault="006E31ED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use evaluation techniques that allow students to show their learning success to others.</w:t>
      </w:r>
    </w:p>
    <w:p w:rsidR="009968EF" w:rsidRDefault="009968EF" w:rsidP="0029380F">
      <w:pPr>
        <w:spacing w:line="276" w:lineRule="auto"/>
        <w:rPr>
          <w:rFonts w:ascii="Calibri" w:hAnsi="Calibri"/>
          <w:lang w:val="en-GB"/>
        </w:rPr>
      </w:pPr>
    </w:p>
    <w:p w:rsidR="006E31ED" w:rsidRPr="00C575C5" w:rsidRDefault="006E31ED" w:rsidP="0029380F">
      <w:pPr>
        <w:spacing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A result of this approach is the empowerment of students.</w:t>
      </w:r>
    </w:p>
    <w:p w:rsidR="006E31ED" w:rsidRPr="00C575C5" w:rsidRDefault="006E31ED" w:rsidP="0029380F">
      <w:pPr>
        <w:spacing w:line="276" w:lineRule="auto"/>
        <w:rPr>
          <w:rFonts w:ascii="Calibri" w:hAnsi="Calibri"/>
          <w:lang w:val="en-GB"/>
        </w:rPr>
      </w:pPr>
    </w:p>
    <w:p w:rsidR="006E31ED" w:rsidRPr="00C575C5" w:rsidRDefault="006E31ED" w:rsidP="0029380F">
      <w:pPr>
        <w:spacing w:line="276" w:lineRule="auto"/>
        <w:rPr>
          <w:rFonts w:ascii="Calibri" w:hAnsi="Calibri"/>
          <w:lang w:val="en-GB"/>
        </w:rPr>
      </w:pPr>
      <w:r w:rsidRPr="00C575C5">
        <w:rPr>
          <w:rFonts w:ascii="Calibri" w:hAnsi="Calibri"/>
          <w:lang w:val="en-GB"/>
        </w:rPr>
        <w:t>For motivation both internal and external factors play a role. The teacher has a task evoking the internal and providing the external motivation.</w:t>
      </w:r>
    </w:p>
    <w:p w:rsidR="006E31ED" w:rsidRPr="00C575C5" w:rsidRDefault="006E31ED" w:rsidP="0029380F">
      <w:pPr>
        <w:spacing w:line="276" w:lineRule="auto"/>
        <w:rPr>
          <w:rFonts w:ascii="Calibri" w:hAnsi="Calibri"/>
          <w:lang w:val="en-GB"/>
        </w:rPr>
      </w:pPr>
    </w:p>
    <w:p w:rsidR="006E31ED" w:rsidRDefault="00363C78" w:rsidP="0029380F">
      <w:pPr>
        <w:spacing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And finally</w:t>
      </w:r>
      <w:r w:rsidR="006E31ED" w:rsidRPr="00C575C5">
        <w:rPr>
          <w:rFonts w:ascii="Calibri" w:hAnsi="Calibri"/>
          <w:lang w:val="en-GB"/>
        </w:rPr>
        <w:t>: if you want to motivate your students, start with your own convictions. Develop a positive attitude towards autonomous learning and go for it in full force!</w:t>
      </w:r>
    </w:p>
    <w:p w:rsidR="00274536" w:rsidRDefault="00274536" w:rsidP="0029380F">
      <w:pPr>
        <w:spacing w:line="276" w:lineRule="auto"/>
        <w:rPr>
          <w:rFonts w:ascii="Calibri" w:hAnsi="Calibri"/>
          <w:lang w:val="en-GB"/>
        </w:rPr>
      </w:pPr>
    </w:p>
    <w:p w:rsidR="00274536" w:rsidRDefault="00274536" w:rsidP="0027453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B534EA" w:rsidRPr="00B57B85" w:rsidRDefault="00E36201" w:rsidP="00B534EA">
      <w:pPr>
        <w:rPr>
          <w:b/>
          <w:u w:val="single"/>
          <w:lang w:val="en-US"/>
        </w:rPr>
      </w:pPr>
      <w:r>
        <w:rPr>
          <w:b/>
          <w:u w:val="single"/>
        </w:rPr>
        <w:t xml:space="preserve">How </w:t>
      </w:r>
      <w:proofErr w:type="spellStart"/>
      <w:r>
        <w:rPr>
          <w:b/>
          <w:u w:val="single"/>
        </w:rPr>
        <w:t>can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 w:rsidR="00B534EA" w:rsidRPr="00B57B85">
        <w:rPr>
          <w:b/>
          <w:u w:val="single"/>
        </w:rPr>
        <w:t xml:space="preserve"> </w:t>
      </w:r>
      <w:proofErr w:type="spellStart"/>
      <w:r w:rsidR="00B534EA" w:rsidRPr="00B57B85">
        <w:rPr>
          <w:b/>
          <w:u w:val="single"/>
        </w:rPr>
        <w:t>explain</w:t>
      </w:r>
      <w:proofErr w:type="spellEnd"/>
      <w:r w:rsidR="00B534EA" w:rsidRPr="00B57B85">
        <w:rPr>
          <w:b/>
          <w:u w:val="single"/>
        </w:rPr>
        <w:t xml:space="preserve"> the benefits of </w:t>
      </w:r>
      <w:r w:rsidR="00B534EA">
        <w:rPr>
          <w:b/>
          <w:u w:val="single"/>
        </w:rPr>
        <w:t>AVL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your</w:t>
      </w:r>
      <w:proofErr w:type="spellEnd"/>
      <w:r w:rsidR="00B534EA" w:rsidRPr="00B57B85">
        <w:rPr>
          <w:b/>
          <w:u w:val="single"/>
        </w:rPr>
        <w:t xml:space="preserve"> </w:t>
      </w:r>
      <w:proofErr w:type="spellStart"/>
      <w:r w:rsidR="00B534EA" w:rsidRPr="00B57B85">
        <w:rPr>
          <w:b/>
          <w:u w:val="single"/>
        </w:rPr>
        <w:t>students</w:t>
      </w:r>
      <w:proofErr w:type="spellEnd"/>
      <w:r w:rsidR="00B534EA" w:rsidRPr="00B57B85">
        <w:rPr>
          <w:b/>
          <w:u w:val="single"/>
        </w:rPr>
        <w:t>?</w:t>
      </w:r>
    </w:p>
    <w:p w:rsidR="00B534EA" w:rsidRDefault="00B534EA" w:rsidP="00B534EA">
      <w:pPr>
        <w:rPr>
          <w:b/>
          <w:lang w:val="en-US"/>
        </w:rPr>
      </w:pPr>
      <w:r w:rsidRPr="00B57B85">
        <w:rPr>
          <w:b/>
          <w:lang w:val="en-US"/>
        </w:rPr>
        <w:t>The planning</w:t>
      </w:r>
    </w:p>
    <w:p w:rsidR="00B534EA" w:rsidRDefault="00B534EA" w:rsidP="00B534EA">
      <w:pPr>
        <w:rPr>
          <w:lang w:val="en-US"/>
        </w:rPr>
      </w:pPr>
    </w:p>
    <w:p w:rsidR="00B534EA" w:rsidRPr="00B57B85" w:rsidRDefault="00B534EA" w:rsidP="00B534EA">
      <w:pPr>
        <w:rPr>
          <w:b/>
          <w:lang w:val="en-US"/>
        </w:rPr>
      </w:pPr>
      <w:r w:rsidRPr="00B57B85">
        <w:rPr>
          <w:lang w:val="en-US"/>
        </w:rPr>
        <w:t>Expanding your vocabulary is like packing a suitcase for a long trip – sometimes you know what you will need but if it is a long trip you will need many different things (words).</w:t>
      </w:r>
    </w:p>
    <w:p w:rsidR="00B534EA" w:rsidRDefault="00B534EA" w:rsidP="00B534EA">
      <w:pPr>
        <w:rPr>
          <w:lang w:val="en-US"/>
        </w:rPr>
      </w:pPr>
      <w:r w:rsidRPr="00B57B85">
        <w:rPr>
          <w:lang w:val="en-US"/>
        </w:rPr>
        <w:t xml:space="preserve">                    </w:t>
      </w:r>
      <w:r>
        <w:rPr>
          <w:lang w:val="en-US"/>
        </w:rPr>
        <w:t xml:space="preserve">     </w:t>
      </w:r>
      <w:r w:rsidRPr="00B57B85">
        <w:rPr>
          <w:lang w:val="en-US"/>
        </w:rPr>
        <w:t xml:space="preserve">             </w:t>
      </w:r>
      <w:r w:rsidR="00274536">
        <w:rPr>
          <w:noProof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64.95pt;height:164.95pt;visibility:visible;mso-wrap-style:square">
            <v:imagedata r:id="rId7" o:title="väskan"/>
          </v:shape>
        </w:pict>
      </w:r>
    </w:p>
    <w:p w:rsidR="00B534EA" w:rsidRDefault="00B534EA" w:rsidP="00B534EA">
      <w:pPr>
        <w:rPr>
          <w:lang w:val="en-US"/>
        </w:rPr>
      </w:pPr>
      <w:r w:rsidRPr="00B57B85">
        <w:rPr>
          <w:b/>
          <w:lang w:val="en-US"/>
        </w:rPr>
        <w:t>The journey</w:t>
      </w:r>
    </w:p>
    <w:p w:rsidR="00B534EA" w:rsidRDefault="00B534EA" w:rsidP="00B534EA">
      <w:pPr>
        <w:rPr>
          <w:lang w:val="en-US"/>
        </w:rPr>
      </w:pPr>
      <w:r w:rsidRPr="00B57B85">
        <w:rPr>
          <w:lang w:val="en-US"/>
        </w:rPr>
        <w:t>The importance of revision and practice could be compared to how you make new friends. It is not enough to meet a person once to become friends. You have to get together several times and fairly often to create a relationship with another person. When we revise new words in different ways we create a kind of relationship with the words so that we can remember them and use them more easily.</w:t>
      </w:r>
    </w:p>
    <w:p w:rsidR="00B534EA" w:rsidRPr="00B57B85" w:rsidRDefault="00B534EA" w:rsidP="00B534EA">
      <w:pPr>
        <w:rPr>
          <w:lang w:val="en-US"/>
        </w:rPr>
      </w:pPr>
    </w:p>
    <w:p w:rsidR="00B534EA" w:rsidRPr="00B57B85" w:rsidRDefault="00B534EA" w:rsidP="00B534EA">
      <w:pPr>
        <w:rPr>
          <w:lang w:val="en-US"/>
        </w:rPr>
      </w:pPr>
      <w:r w:rsidRPr="00B57B85">
        <w:rPr>
          <w:lang w:val="en-US"/>
        </w:rPr>
        <w:t xml:space="preserve">                                    </w:t>
      </w:r>
      <w:r w:rsidR="00274536">
        <w:rPr>
          <w:noProof/>
          <w:lang w:val="nl-BE" w:eastAsia="nl-BE"/>
        </w:rPr>
        <w:pict>
          <v:shape id="Bildobjekt 3" o:spid="_x0000_i1026" type="#_x0000_t75" style="width:252.85pt;height:105.5pt;visibility:visible;mso-wrap-style:square">
            <v:imagedata r:id="rId8" o:title=""/>
          </v:shape>
        </w:pict>
      </w:r>
    </w:p>
    <w:p w:rsidR="00B534EA" w:rsidRDefault="00B534EA" w:rsidP="00B534EA">
      <w:pPr>
        <w:rPr>
          <w:b/>
          <w:lang w:val="en-US"/>
        </w:rPr>
      </w:pPr>
    </w:p>
    <w:p w:rsidR="00B534EA" w:rsidRPr="00B57B85" w:rsidRDefault="00B534EA" w:rsidP="00B534EA">
      <w:pPr>
        <w:rPr>
          <w:b/>
          <w:lang w:val="en-US"/>
        </w:rPr>
      </w:pPr>
      <w:r w:rsidRPr="00B57B85">
        <w:rPr>
          <w:b/>
          <w:lang w:val="en-US"/>
        </w:rPr>
        <w:t>The destination</w:t>
      </w:r>
    </w:p>
    <w:p w:rsidR="00B534EA" w:rsidRDefault="00B534EA" w:rsidP="00B534EA">
      <w:pPr>
        <w:rPr>
          <w:lang w:val="en-US"/>
        </w:rPr>
      </w:pPr>
      <w:r w:rsidRPr="00B57B85">
        <w:rPr>
          <w:lang w:val="en-US"/>
        </w:rPr>
        <w:t xml:space="preserve">Words are like possessions or skills. A new language and new words enrich our lives. The ability to understand and communicate in another language empowers you and gives control of your life. </w:t>
      </w:r>
    </w:p>
    <w:p w:rsidR="00B534EA" w:rsidRPr="00B57B85" w:rsidRDefault="00B534EA" w:rsidP="00B534EA">
      <w:pPr>
        <w:rPr>
          <w:lang w:val="en-US"/>
        </w:rPr>
      </w:pPr>
    </w:p>
    <w:p w:rsidR="00B534EA" w:rsidRPr="00B57B85" w:rsidRDefault="00B534EA" w:rsidP="00B534EA">
      <w:pPr>
        <w:rPr>
          <w:lang w:val="en-US"/>
        </w:rPr>
      </w:pPr>
      <w:r w:rsidRPr="00797890">
        <w:rPr>
          <w:rFonts w:ascii="Arial" w:hAnsi="Arial" w:cs="Arial"/>
          <w:noProof/>
          <w:color w:val="0000FF"/>
          <w:lang w:val="en-US"/>
        </w:rPr>
        <w:t xml:space="preserve">                                 </w:t>
      </w:r>
      <w:hyperlink r:id="rId9" w:history="1">
        <w:r w:rsidR="00274536">
          <w:rPr>
            <w:rFonts w:ascii="Arial" w:hAnsi="Arial" w:cs="Arial"/>
            <w:noProof/>
            <w:color w:val="0000FF"/>
            <w:lang w:val="nl-BE" w:eastAsia="nl-BE"/>
          </w:rPr>
          <w:pict>
            <v:shape id="Bildobjekt 5" o:spid="_x0000_i1027" type="#_x0000_t75" alt="https://encrypted-tbn1.gstatic.com/images?q=tbn:ANd9GcSPbqlb6J89Pnu6c0qXsoBvHGpJbDcxzBzhtQdD2bjewBRWGCuAThLxmpII" href="https://www.google.se/imgres?imgurl&amp;imgrefurl=http://www.ppmapartments.com/blog/interview-skill/listen/&amp;h=0&amp;w=0&amp;tbnid=JT8FYZ3efjLCsM&amp;zoom=1&amp;tbnh=203&amp;tbnw=248&amp;docid=4M2qqik4XlY8CM&amp;tbm=isch&amp;ei=GTM0VL79A6HMyAPMwoLAAg&amp;ved=0CAQQsCUoAA" style="width:142.35pt;height:116.35pt;visibility:visible;mso-wrap-style:square" o:button="t">
              <v:fill o:detectmouseclick="t"/>
              <v:imagedata r:id="rId10" o:title="ANd9GcSPbqlb6J89Pnu6c0qXsoBvHGpJbDcxzBzhtQdD2bjewBRWGCuAThLxmpII"/>
            </v:shape>
          </w:pict>
        </w:r>
      </w:hyperlink>
      <w:hyperlink r:id="rId11" w:history="1">
        <w:r w:rsidR="00274536">
          <w:rPr>
            <w:rFonts w:ascii="Arial" w:hAnsi="Arial" w:cs="Arial"/>
            <w:noProof/>
            <w:color w:val="0000FF"/>
            <w:lang w:val="nl-BE" w:eastAsia="nl-BE"/>
          </w:rPr>
          <w:pict>
            <v:shape id="Bildobjekt 4" o:spid="_x0000_i1028" type="#_x0000_t75" alt="https://encrypted-tbn0.gstatic.com/images?q=tbn:ANd9GcSJpHK2XViZOllIx27_FaWevTuU15hK3EoY_Nwm64Dv3MibVE4Su0uXsn9C" href="https://www.google.se/imgres?imgurl&amp;imgrefurl=http://chuwechuwe.wordpress.com/2014/02/26/rich-versus-wealthy/&amp;h=0&amp;w=0&amp;tbnid=JAyHC7yijq-QCM&amp;zoom=1&amp;tbnh=224&amp;tbnw=225&amp;docid=0O00urYmOtJpoM&amp;tbm=isch&amp;ei=zTE0VKG4KIrnygOUiIDoDg&amp;ved=0CAcQsCUoAQ" style="width:77pt;height:77pt;visibility:visible;mso-wrap-style:square" o:button="t">
              <v:fill o:detectmouseclick="t"/>
              <v:imagedata r:id="rId12" o:title="ANd9GcSJpHK2XViZOllIx27_FaWevTuU15hK3EoY_Nwm64Dv3MibVE4Su0uXsn9C"/>
            </v:shape>
          </w:pict>
        </w:r>
      </w:hyperlink>
    </w:p>
    <w:p w:rsidR="003915BC" w:rsidRPr="00274536" w:rsidRDefault="003915BC" w:rsidP="003915BC">
      <w:pPr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  <w:r w:rsidRPr="00274536">
        <w:rPr>
          <w:rFonts w:ascii="Calibri" w:hAnsi="Calibri"/>
          <w:b/>
          <w:u w:val="single"/>
        </w:rPr>
        <w:lastRenderedPageBreak/>
        <w:t xml:space="preserve">Three </w:t>
      </w:r>
      <w:proofErr w:type="spellStart"/>
      <w:r w:rsidRPr="00274536">
        <w:rPr>
          <w:rFonts w:ascii="Calibri" w:hAnsi="Calibri"/>
          <w:b/>
          <w:u w:val="single"/>
        </w:rPr>
        <w:t>phases</w:t>
      </w:r>
      <w:proofErr w:type="spellEnd"/>
      <w:r w:rsidRPr="00274536">
        <w:rPr>
          <w:rFonts w:ascii="Calibri" w:hAnsi="Calibri"/>
          <w:b/>
          <w:u w:val="single"/>
        </w:rPr>
        <w:t xml:space="preserve"> of </w:t>
      </w:r>
      <w:proofErr w:type="spellStart"/>
      <w:r w:rsidRPr="00274536">
        <w:rPr>
          <w:rFonts w:ascii="Calibri" w:hAnsi="Calibri"/>
          <w:b/>
          <w:u w:val="single"/>
        </w:rPr>
        <w:t>motivation</w:t>
      </w:r>
      <w:proofErr w:type="spellEnd"/>
      <w:r>
        <w:rPr>
          <w:rFonts w:ascii="Calibri" w:hAnsi="Calibri"/>
          <w:b/>
          <w:u w:val="single"/>
        </w:rPr>
        <w:t>*</w:t>
      </w:r>
    </w:p>
    <w:p w:rsidR="003915BC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undergoes</w:t>
      </w:r>
      <w:proofErr w:type="spellEnd"/>
      <w:r w:rsidRPr="00274536">
        <w:rPr>
          <w:rFonts w:ascii="Calibri" w:hAnsi="Calibri"/>
        </w:rPr>
        <w:t xml:space="preserve"> a </w:t>
      </w:r>
      <w:proofErr w:type="spellStart"/>
      <w:r w:rsidRPr="00274536">
        <w:rPr>
          <w:rFonts w:ascii="Calibri" w:hAnsi="Calibri"/>
        </w:rPr>
        <w:t>cycle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that</w:t>
      </w:r>
      <w:proofErr w:type="spellEnd"/>
      <w:r w:rsidRPr="00274536">
        <w:rPr>
          <w:rFonts w:ascii="Calibri" w:hAnsi="Calibri"/>
        </w:rPr>
        <w:t xml:space="preserve"> has at </w:t>
      </w:r>
      <w:proofErr w:type="spellStart"/>
      <w:r w:rsidRPr="00274536">
        <w:rPr>
          <w:rFonts w:ascii="Calibri" w:hAnsi="Calibri"/>
        </w:rPr>
        <w:t>least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three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distinct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phases</w:t>
      </w:r>
      <w:proofErr w:type="spellEnd"/>
      <w:r w:rsidRPr="00274536">
        <w:rPr>
          <w:rFonts w:ascii="Calibri" w:hAnsi="Calibri"/>
        </w:rPr>
        <w:t xml:space="preserve">: </w:t>
      </w:r>
      <w:proofErr w:type="spellStart"/>
      <w:r w:rsidRPr="00274536">
        <w:rPr>
          <w:rFonts w:ascii="Calibri" w:hAnsi="Calibri"/>
        </w:rPr>
        <w:t>choice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, executive </w:t>
      </w:r>
      <w:proofErr w:type="spellStart"/>
      <w:r w:rsidRPr="00274536">
        <w:rPr>
          <w:rFonts w:ascii="Calibri" w:hAnsi="Calibri"/>
        </w:rPr>
        <w:t>motivation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motivational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retrospection</w:t>
      </w:r>
      <w:proofErr w:type="spellEnd"/>
      <w:r w:rsidRPr="00274536">
        <w:rPr>
          <w:rFonts w:ascii="Calibri" w:hAnsi="Calibri"/>
        </w:rPr>
        <w:t xml:space="preserve">. 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Default="003915BC" w:rsidP="003915BC">
      <w:pPr>
        <w:rPr>
          <w:rFonts w:ascii="Calibri" w:hAnsi="Calibri"/>
          <w:b/>
        </w:rPr>
      </w:pPr>
      <w:r w:rsidRPr="00274536">
        <w:rPr>
          <w:rFonts w:ascii="Calibri" w:hAnsi="Calibri"/>
          <w:b/>
        </w:rPr>
        <w:t xml:space="preserve">1. Most important </w:t>
      </w:r>
      <w:proofErr w:type="spellStart"/>
      <w:r w:rsidRPr="00274536">
        <w:rPr>
          <w:rFonts w:ascii="Calibri" w:hAnsi="Calibri"/>
          <w:b/>
        </w:rPr>
        <w:t>motives</w:t>
      </w:r>
      <w:proofErr w:type="spellEnd"/>
      <w:r w:rsidRPr="00274536">
        <w:rPr>
          <w:rFonts w:ascii="Calibri" w:hAnsi="Calibri"/>
          <w:b/>
        </w:rPr>
        <w:t xml:space="preserve"> in the 1st </w:t>
      </w:r>
      <w:proofErr w:type="spellStart"/>
      <w:r w:rsidRPr="00274536">
        <w:rPr>
          <w:rFonts w:ascii="Calibri" w:hAnsi="Calibri"/>
          <w:b/>
        </w:rPr>
        <w:t>phase</w:t>
      </w:r>
      <w:proofErr w:type="spellEnd"/>
      <w:r w:rsidRPr="00274536">
        <w:rPr>
          <w:rFonts w:ascii="Calibri" w:hAnsi="Calibri"/>
          <w:b/>
        </w:rPr>
        <w:t xml:space="preserve"> ‘</w:t>
      </w:r>
      <w:proofErr w:type="spellStart"/>
      <w:r w:rsidRPr="00274536">
        <w:rPr>
          <w:rFonts w:ascii="Calibri" w:hAnsi="Calibri"/>
          <w:b/>
        </w:rPr>
        <w:t>Choice</w:t>
      </w:r>
      <w:proofErr w:type="spellEnd"/>
      <w:r w:rsidRPr="00274536">
        <w:rPr>
          <w:rFonts w:ascii="Calibri" w:hAnsi="Calibri"/>
          <w:b/>
        </w:rPr>
        <w:t xml:space="preserve"> </w:t>
      </w:r>
      <w:proofErr w:type="spellStart"/>
      <w:r w:rsidRPr="00274536">
        <w:rPr>
          <w:rFonts w:ascii="Calibri" w:hAnsi="Calibri"/>
          <w:b/>
        </w:rPr>
        <w:t>motivation</w:t>
      </w:r>
      <w:proofErr w:type="spellEnd"/>
      <w:r w:rsidRPr="00274536">
        <w:rPr>
          <w:rFonts w:ascii="Calibri" w:hAnsi="Calibri"/>
          <w:b/>
        </w:rPr>
        <w:t>’</w:t>
      </w: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sym w:font="Wingdings" w:char="F0E0"/>
      </w:r>
      <w:r w:rsidRPr="00274536">
        <w:rPr>
          <w:rFonts w:ascii="Calibri" w:hAnsi="Calibri"/>
        </w:rPr>
        <w:t xml:space="preserve"> These </w:t>
      </w:r>
      <w:proofErr w:type="spellStart"/>
      <w:r w:rsidRPr="00274536">
        <w:rPr>
          <w:rFonts w:ascii="Calibri" w:hAnsi="Calibri"/>
        </w:rPr>
        <w:t>motives</w:t>
      </w:r>
      <w:proofErr w:type="spellEnd"/>
      <w:r w:rsidRPr="00274536">
        <w:rPr>
          <w:rFonts w:ascii="Calibri" w:hAnsi="Calibri"/>
        </w:rPr>
        <w:t xml:space="preserve"> lead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selection</w:t>
      </w:r>
      <w:proofErr w:type="spellEnd"/>
      <w:r w:rsidRPr="00274536">
        <w:rPr>
          <w:rFonts w:ascii="Calibri" w:hAnsi="Calibri"/>
        </w:rPr>
        <w:t xml:space="preserve"> of the goal or </w:t>
      </w:r>
      <w:proofErr w:type="spellStart"/>
      <w:r w:rsidRPr="00274536">
        <w:rPr>
          <w:rFonts w:ascii="Calibri" w:hAnsi="Calibri"/>
        </w:rPr>
        <w:t>task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pursued</w:t>
      </w:r>
      <w:proofErr w:type="spellEnd"/>
      <w:r w:rsidRPr="00274536">
        <w:rPr>
          <w:rFonts w:ascii="Calibri" w:hAnsi="Calibri"/>
        </w:rPr>
        <w:t xml:space="preserve"> </w:t>
      </w:r>
    </w:p>
    <w:p w:rsidR="003915BC" w:rsidRPr="00274536" w:rsidRDefault="003915BC" w:rsidP="003915BC">
      <w:pPr>
        <w:rPr>
          <w:rFonts w:ascii="Calibri" w:hAnsi="Calibri"/>
          <w:u w:val="single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The most important </w:t>
      </w:r>
      <w:proofErr w:type="spellStart"/>
      <w:r w:rsidRPr="00274536">
        <w:rPr>
          <w:rFonts w:ascii="Calibri" w:hAnsi="Calibri"/>
        </w:rPr>
        <w:t>components</w:t>
      </w:r>
      <w:proofErr w:type="spellEnd"/>
      <w:r w:rsidRPr="00274536">
        <w:rPr>
          <w:rFonts w:ascii="Calibri" w:hAnsi="Calibri"/>
        </w:rPr>
        <w:t xml:space="preserve"> are the </w:t>
      </w:r>
      <w:proofErr w:type="spellStart"/>
      <w:r w:rsidRPr="00274536">
        <w:rPr>
          <w:rFonts w:ascii="Calibri" w:hAnsi="Calibri"/>
        </w:rPr>
        <w:t>values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attitudes </w:t>
      </w:r>
      <w:proofErr w:type="spellStart"/>
      <w:r w:rsidRPr="00274536">
        <w:rPr>
          <w:rFonts w:ascii="Calibri" w:hAnsi="Calibri"/>
        </w:rPr>
        <w:t>related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the L2. </w:t>
      </w:r>
      <w:proofErr w:type="spellStart"/>
      <w:r w:rsidRPr="00274536">
        <w:rPr>
          <w:rFonts w:ascii="Calibri" w:hAnsi="Calibri"/>
        </w:rPr>
        <w:t>Gardner’s</w:t>
      </w:r>
      <w:proofErr w:type="spellEnd"/>
      <w:r w:rsidRPr="00274536">
        <w:rPr>
          <w:rFonts w:ascii="Calibri" w:hAnsi="Calibri"/>
        </w:rPr>
        <w:t xml:space="preserve"> (1985) </w:t>
      </w:r>
      <w:proofErr w:type="spellStart"/>
      <w:r w:rsidRPr="00274536">
        <w:rPr>
          <w:rFonts w:ascii="Calibri" w:hAnsi="Calibri"/>
        </w:rPr>
        <w:t>influential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theory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identifies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three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concepts</w:t>
      </w:r>
      <w:proofErr w:type="spellEnd"/>
      <w:r w:rsidRPr="00274536">
        <w:rPr>
          <w:rFonts w:ascii="Calibri" w:hAnsi="Calibri"/>
        </w:rPr>
        <w:t xml:space="preserve">: </w:t>
      </w:r>
    </w:p>
    <w:p w:rsidR="003915BC" w:rsidRDefault="003915BC" w:rsidP="003915BC">
      <w:pPr>
        <w:rPr>
          <w:rFonts w:ascii="Calibri" w:hAnsi="Calibri"/>
          <w:u w:val="single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  <w:u w:val="single"/>
        </w:rPr>
        <w:t>‘</w:t>
      </w:r>
      <w:proofErr w:type="spellStart"/>
      <w:r w:rsidRPr="00274536">
        <w:rPr>
          <w:rFonts w:ascii="Calibri" w:hAnsi="Calibri"/>
          <w:u w:val="single"/>
        </w:rPr>
        <w:t>Integrative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orientation</w:t>
      </w:r>
      <w:proofErr w:type="spellEnd"/>
      <w:r w:rsidRPr="00274536">
        <w:rPr>
          <w:rFonts w:ascii="Calibri" w:hAnsi="Calibri"/>
          <w:u w:val="single"/>
        </w:rPr>
        <w:t>’:</w:t>
      </w:r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reflects</w:t>
      </w:r>
      <w:proofErr w:type="spellEnd"/>
      <w:r w:rsidRPr="00274536">
        <w:rPr>
          <w:rFonts w:ascii="Calibri" w:hAnsi="Calibri"/>
        </w:rPr>
        <w:t xml:space="preserve"> a </w:t>
      </w:r>
      <w:proofErr w:type="spellStart"/>
      <w:r w:rsidRPr="00274536">
        <w:rPr>
          <w:rFonts w:ascii="Calibri" w:hAnsi="Calibri"/>
        </w:rPr>
        <w:t>positive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disposition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toward</w:t>
      </w:r>
      <w:proofErr w:type="spellEnd"/>
      <w:r w:rsidRPr="00274536">
        <w:rPr>
          <w:rFonts w:ascii="Calibri" w:hAnsi="Calibri"/>
        </w:rPr>
        <w:t xml:space="preserve"> the L2 </w:t>
      </w:r>
      <w:proofErr w:type="spellStart"/>
      <w:r w:rsidRPr="00274536">
        <w:rPr>
          <w:rFonts w:ascii="Calibri" w:hAnsi="Calibri"/>
        </w:rPr>
        <w:t>group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desire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interact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even </w:t>
      </w:r>
      <w:proofErr w:type="spellStart"/>
      <w:r w:rsidRPr="00274536">
        <w:rPr>
          <w:rFonts w:ascii="Calibri" w:hAnsi="Calibri"/>
        </w:rPr>
        <w:t>become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similar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valued</w:t>
      </w:r>
      <w:proofErr w:type="spellEnd"/>
      <w:r w:rsidRPr="00274536">
        <w:rPr>
          <w:rFonts w:ascii="Calibri" w:hAnsi="Calibri"/>
        </w:rPr>
        <w:t xml:space="preserve"> members of </w:t>
      </w:r>
      <w:proofErr w:type="spellStart"/>
      <w:r w:rsidRPr="00274536">
        <w:rPr>
          <w:rFonts w:ascii="Calibri" w:hAnsi="Calibri"/>
        </w:rPr>
        <w:t>that</w:t>
      </w:r>
      <w:proofErr w:type="spellEnd"/>
      <w:r w:rsidRPr="00274536">
        <w:rPr>
          <w:rFonts w:ascii="Calibri" w:hAnsi="Calibri"/>
        </w:rPr>
        <w:t xml:space="preserve"> community.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  <w:u w:val="single"/>
        </w:rPr>
        <w:t>‘</w:t>
      </w:r>
      <w:proofErr w:type="spellStart"/>
      <w:r w:rsidRPr="00274536">
        <w:rPr>
          <w:rFonts w:ascii="Calibri" w:hAnsi="Calibri"/>
          <w:u w:val="single"/>
        </w:rPr>
        <w:t>Instrumental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orientation</w:t>
      </w:r>
      <w:proofErr w:type="spellEnd"/>
      <w:r w:rsidRPr="00274536">
        <w:rPr>
          <w:rFonts w:ascii="Calibri" w:hAnsi="Calibri"/>
          <w:u w:val="single"/>
        </w:rPr>
        <w:t>:</w:t>
      </w:r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language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is </w:t>
      </w:r>
      <w:proofErr w:type="spellStart"/>
      <w:r w:rsidRPr="00274536">
        <w:rPr>
          <w:rFonts w:ascii="Calibri" w:hAnsi="Calibri"/>
        </w:rPr>
        <w:t>associated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potential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pragmatic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gains</w:t>
      </w:r>
      <w:proofErr w:type="spellEnd"/>
      <w:r w:rsidRPr="00274536">
        <w:rPr>
          <w:rFonts w:ascii="Calibri" w:hAnsi="Calibri"/>
        </w:rPr>
        <w:t xml:space="preserve"> of L2 </w:t>
      </w:r>
      <w:proofErr w:type="spellStart"/>
      <w:r w:rsidRPr="00274536">
        <w:rPr>
          <w:rFonts w:ascii="Calibri" w:hAnsi="Calibri"/>
        </w:rPr>
        <w:t>proficiency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such</w:t>
      </w:r>
      <w:proofErr w:type="spellEnd"/>
      <w:r w:rsidRPr="00274536">
        <w:rPr>
          <w:rFonts w:ascii="Calibri" w:hAnsi="Calibri"/>
        </w:rPr>
        <w:t xml:space="preserve"> as </w:t>
      </w:r>
      <w:proofErr w:type="spellStart"/>
      <w:r w:rsidRPr="00274536">
        <w:rPr>
          <w:rFonts w:ascii="Calibri" w:hAnsi="Calibri"/>
        </w:rPr>
        <w:t>getting</w:t>
      </w:r>
      <w:proofErr w:type="spellEnd"/>
      <w:r w:rsidRPr="00274536">
        <w:rPr>
          <w:rFonts w:ascii="Calibri" w:hAnsi="Calibri"/>
        </w:rPr>
        <w:t xml:space="preserve"> a </w:t>
      </w:r>
      <w:proofErr w:type="spellStart"/>
      <w:r w:rsidRPr="00274536">
        <w:rPr>
          <w:rFonts w:ascii="Calibri" w:hAnsi="Calibri"/>
        </w:rPr>
        <w:t>better</w:t>
      </w:r>
      <w:proofErr w:type="spellEnd"/>
      <w:r w:rsidRPr="00274536">
        <w:rPr>
          <w:rFonts w:ascii="Calibri" w:hAnsi="Calibri"/>
        </w:rPr>
        <w:t xml:space="preserve"> job or a </w:t>
      </w:r>
      <w:proofErr w:type="spellStart"/>
      <w:r w:rsidRPr="00274536">
        <w:rPr>
          <w:rFonts w:ascii="Calibri" w:hAnsi="Calibri"/>
        </w:rPr>
        <w:t>higher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salary</w:t>
      </w:r>
      <w:proofErr w:type="spellEnd"/>
      <w:r w:rsidRPr="00274536">
        <w:rPr>
          <w:rFonts w:ascii="Calibri" w:hAnsi="Calibri"/>
        </w:rPr>
        <w:t>.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  <w:u w:val="single"/>
        </w:rPr>
        <w:t>‘</w:t>
      </w:r>
      <w:proofErr w:type="spellStart"/>
      <w:r w:rsidRPr="00274536">
        <w:rPr>
          <w:rFonts w:ascii="Calibri" w:hAnsi="Calibri"/>
          <w:u w:val="single"/>
        </w:rPr>
        <w:t>integrative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motive</w:t>
      </w:r>
      <w:proofErr w:type="spellEnd"/>
      <w:r w:rsidRPr="00274536">
        <w:rPr>
          <w:rFonts w:ascii="Calibri" w:hAnsi="Calibri"/>
          <w:u w:val="single"/>
        </w:rPr>
        <w:t>’:</w:t>
      </w:r>
      <w:r w:rsidRPr="00274536">
        <w:rPr>
          <w:rFonts w:ascii="Calibri" w:hAnsi="Calibri"/>
        </w:rPr>
        <w:t xml:space="preserve"> a complex construct made up of </w:t>
      </w:r>
      <w:proofErr w:type="spellStart"/>
      <w:r w:rsidRPr="00274536">
        <w:rPr>
          <w:rFonts w:ascii="Calibri" w:hAnsi="Calibri"/>
        </w:rPr>
        <w:t>three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main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components</w:t>
      </w:r>
      <w:proofErr w:type="spellEnd"/>
      <w:r w:rsidRPr="00274536">
        <w:rPr>
          <w:rFonts w:ascii="Calibri" w:hAnsi="Calibri"/>
        </w:rPr>
        <w:t xml:space="preserve">: (a) </w:t>
      </w:r>
      <w:proofErr w:type="spellStart"/>
      <w:r w:rsidRPr="00274536">
        <w:rPr>
          <w:rFonts w:ascii="Calibri" w:hAnsi="Calibri"/>
        </w:rPr>
        <w:t>integrativeness</w:t>
      </w:r>
      <w:proofErr w:type="spellEnd"/>
      <w:r w:rsidRPr="00274536">
        <w:rPr>
          <w:rFonts w:ascii="Calibri" w:hAnsi="Calibri"/>
        </w:rPr>
        <w:t xml:space="preserve"> (</w:t>
      </w:r>
      <w:proofErr w:type="spellStart"/>
      <w:r w:rsidRPr="00274536">
        <w:rPr>
          <w:rFonts w:ascii="Calibri" w:hAnsi="Calibri"/>
        </w:rPr>
        <w:t>subsuming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integrative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orientation</w:t>
      </w:r>
      <w:proofErr w:type="spellEnd"/>
      <w:r w:rsidRPr="00274536">
        <w:rPr>
          <w:rFonts w:ascii="Calibri" w:hAnsi="Calibri"/>
        </w:rPr>
        <w:t xml:space="preserve">, interest in </w:t>
      </w:r>
      <w:proofErr w:type="spellStart"/>
      <w:r w:rsidRPr="00274536">
        <w:rPr>
          <w:rFonts w:ascii="Calibri" w:hAnsi="Calibri"/>
        </w:rPr>
        <w:t>foreign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languages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attitudes </w:t>
      </w:r>
      <w:proofErr w:type="spellStart"/>
      <w:r w:rsidRPr="00274536">
        <w:rPr>
          <w:rFonts w:ascii="Calibri" w:hAnsi="Calibri"/>
        </w:rPr>
        <w:t>toward</w:t>
      </w:r>
      <w:proofErr w:type="spellEnd"/>
      <w:r w:rsidRPr="00274536">
        <w:rPr>
          <w:rFonts w:ascii="Calibri" w:hAnsi="Calibri"/>
        </w:rPr>
        <w:t xml:space="preserve"> the L2 community); (b) attitudes </w:t>
      </w:r>
      <w:proofErr w:type="spellStart"/>
      <w:r w:rsidRPr="00274536">
        <w:rPr>
          <w:rFonts w:ascii="Calibri" w:hAnsi="Calibri"/>
        </w:rPr>
        <w:t>toward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situation</w:t>
      </w:r>
      <w:proofErr w:type="spellEnd"/>
      <w:r w:rsidRPr="00274536">
        <w:rPr>
          <w:rFonts w:ascii="Calibri" w:hAnsi="Calibri"/>
        </w:rPr>
        <w:t xml:space="preserve"> (</w:t>
      </w:r>
      <w:proofErr w:type="spellStart"/>
      <w:r w:rsidRPr="00274536">
        <w:rPr>
          <w:rFonts w:ascii="Calibri" w:hAnsi="Calibri"/>
        </w:rPr>
        <w:t>comprising</w:t>
      </w:r>
      <w:proofErr w:type="spellEnd"/>
      <w:r w:rsidRPr="00274536">
        <w:rPr>
          <w:rFonts w:ascii="Calibri" w:hAnsi="Calibri"/>
        </w:rPr>
        <w:t xml:space="preserve"> attitudes </w:t>
      </w:r>
      <w:proofErr w:type="spellStart"/>
      <w:r w:rsidRPr="00274536">
        <w:rPr>
          <w:rFonts w:ascii="Calibri" w:hAnsi="Calibri"/>
        </w:rPr>
        <w:t>toward</w:t>
      </w:r>
      <w:proofErr w:type="spellEnd"/>
      <w:r w:rsidRPr="00274536">
        <w:rPr>
          <w:rFonts w:ascii="Calibri" w:hAnsi="Calibri"/>
        </w:rPr>
        <w:t xml:space="preserve"> the teacher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the course);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(c)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 (made up of </w:t>
      </w:r>
      <w:proofErr w:type="spellStart"/>
      <w:r w:rsidRPr="00274536">
        <w:rPr>
          <w:rFonts w:ascii="Calibri" w:hAnsi="Calibri"/>
        </w:rPr>
        <w:t>motivational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intensity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desire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attitudes </w:t>
      </w:r>
      <w:proofErr w:type="spellStart"/>
      <w:r w:rsidRPr="00274536">
        <w:rPr>
          <w:rFonts w:ascii="Calibri" w:hAnsi="Calibri"/>
        </w:rPr>
        <w:t>towards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language</w:t>
      </w:r>
      <w:proofErr w:type="spellEnd"/>
      <w:r w:rsidRPr="00274536">
        <w:rPr>
          <w:rFonts w:ascii="Calibri" w:hAnsi="Calibri"/>
        </w:rPr>
        <w:t>).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</w:t>
      </w:r>
      <w:proofErr w:type="spellStart"/>
      <w:r w:rsidRPr="00274536">
        <w:rPr>
          <w:rFonts w:ascii="Calibri" w:hAnsi="Calibri"/>
        </w:rPr>
        <w:t>Another</w:t>
      </w:r>
      <w:proofErr w:type="spellEnd"/>
      <w:r w:rsidRPr="00274536">
        <w:rPr>
          <w:rFonts w:ascii="Calibri" w:hAnsi="Calibri"/>
        </w:rPr>
        <w:t xml:space="preserve"> component is </w:t>
      </w:r>
      <w:proofErr w:type="spellStart"/>
      <w:r w:rsidRPr="00274536">
        <w:rPr>
          <w:rFonts w:ascii="Calibri" w:hAnsi="Calibri"/>
        </w:rPr>
        <w:t>linguistic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self-confidence</w:t>
      </w:r>
      <w:proofErr w:type="spellEnd"/>
      <w:r w:rsidRPr="00274536">
        <w:rPr>
          <w:rFonts w:ascii="Calibri" w:hAnsi="Calibri"/>
        </w:rPr>
        <w:t xml:space="preserve">. </w:t>
      </w:r>
      <w:proofErr w:type="spellStart"/>
      <w:r w:rsidRPr="00274536">
        <w:rPr>
          <w:rFonts w:ascii="Calibri" w:hAnsi="Calibri"/>
        </w:rPr>
        <w:t>What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matters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foreign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languages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is </w:t>
      </w:r>
      <w:proofErr w:type="spellStart"/>
      <w:r w:rsidRPr="00274536">
        <w:rPr>
          <w:rFonts w:ascii="Calibri" w:hAnsi="Calibri"/>
        </w:rPr>
        <w:t>not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really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objective</w:t>
      </w:r>
      <w:proofErr w:type="spellEnd"/>
      <w:r w:rsidRPr="00274536">
        <w:rPr>
          <w:rFonts w:ascii="Calibri" w:hAnsi="Calibri"/>
        </w:rPr>
        <w:t xml:space="preserve"> level of </w:t>
      </w:r>
      <w:proofErr w:type="spellStart"/>
      <w:r w:rsidRPr="00274536">
        <w:rPr>
          <w:rFonts w:ascii="Calibri" w:hAnsi="Calibri"/>
        </w:rPr>
        <w:t>one’s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language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abilities</w:t>
      </w:r>
      <w:proofErr w:type="spellEnd"/>
      <w:r w:rsidRPr="00274536">
        <w:rPr>
          <w:rFonts w:ascii="Calibri" w:hAnsi="Calibri"/>
        </w:rPr>
        <w:t xml:space="preserve"> but </w:t>
      </w:r>
      <w:proofErr w:type="spellStart"/>
      <w:r w:rsidRPr="00274536">
        <w:rPr>
          <w:rFonts w:ascii="Calibri" w:hAnsi="Calibri"/>
        </w:rPr>
        <w:t>rather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subjective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perceptions</w:t>
      </w:r>
      <w:proofErr w:type="spellEnd"/>
      <w:r w:rsidRPr="00274536">
        <w:rPr>
          <w:rFonts w:ascii="Calibri" w:hAnsi="Calibri"/>
        </w:rPr>
        <w:t xml:space="preserve"> of </w:t>
      </w:r>
      <w:proofErr w:type="spellStart"/>
      <w:r w:rsidRPr="00274536">
        <w:rPr>
          <w:rFonts w:ascii="Calibri" w:hAnsi="Calibri"/>
        </w:rPr>
        <w:t>assurance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trust in </w:t>
      </w:r>
      <w:proofErr w:type="spellStart"/>
      <w:r w:rsidRPr="00274536">
        <w:rPr>
          <w:rFonts w:ascii="Calibri" w:hAnsi="Calibri"/>
        </w:rPr>
        <w:t>oneself</w:t>
      </w:r>
      <w:proofErr w:type="spellEnd"/>
      <w:r w:rsidRPr="00274536">
        <w:rPr>
          <w:rFonts w:ascii="Calibri" w:hAnsi="Calibri"/>
        </w:rPr>
        <w:t>. (</w:t>
      </w:r>
      <w:proofErr w:type="spellStart"/>
      <w:r w:rsidRPr="00274536">
        <w:rPr>
          <w:rFonts w:ascii="Calibri" w:hAnsi="Calibri"/>
        </w:rPr>
        <w:t>This</w:t>
      </w:r>
      <w:proofErr w:type="spellEnd"/>
      <w:r w:rsidRPr="00274536">
        <w:rPr>
          <w:rFonts w:ascii="Calibri" w:hAnsi="Calibri"/>
        </w:rPr>
        <w:t xml:space="preserve"> is </w:t>
      </w:r>
      <w:proofErr w:type="spellStart"/>
      <w:r w:rsidRPr="00274536">
        <w:rPr>
          <w:rFonts w:ascii="Calibri" w:hAnsi="Calibri"/>
        </w:rPr>
        <w:t>partly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why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some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people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will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communicate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100 </w:t>
      </w:r>
      <w:proofErr w:type="spellStart"/>
      <w:r w:rsidRPr="00274536">
        <w:rPr>
          <w:rFonts w:ascii="Calibri" w:hAnsi="Calibri"/>
        </w:rPr>
        <w:t>words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while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others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will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not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even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thousands</w:t>
      </w:r>
      <w:proofErr w:type="spellEnd"/>
      <w:r w:rsidRPr="00274536">
        <w:rPr>
          <w:rFonts w:ascii="Calibri" w:hAnsi="Calibri"/>
        </w:rPr>
        <w:t xml:space="preserve"> of </w:t>
      </w:r>
      <w:proofErr w:type="spellStart"/>
      <w:r w:rsidRPr="00274536">
        <w:rPr>
          <w:rFonts w:ascii="Calibri" w:hAnsi="Calibri"/>
        </w:rPr>
        <w:t>words</w:t>
      </w:r>
      <w:proofErr w:type="spellEnd"/>
      <w:r w:rsidRPr="00274536">
        <w:rPr>
          <w:rFonts w:ascii="Calibri" w:hAnsi="Calibri"/>
        </w:rPr>
        <w:t>.)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Last, the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’ </w:t>
      </w:r>
      <w:proofErr w:type="spellStart"/>
      <w:r w:rsidRPr="00274536">
        <w:rPr>
          <w:rFonts w:ascii="Calibri" w:hAnsi="Calibri"/>
        </w:rPr>
        <w:t>initial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beliefs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about</w:t>
      </w:r>
      <w:proofErr w:type="spellEnd"/>
      <w:r w:rsidRPr="00274536">
        <w:rPr>
          <w:rFonts w:ascii="Calibri" w:hAnsi="Calibri"/>
        </w:rPr>
        <w:t xml:space="preserve"> L2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also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affects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.  </w:t>
      </w:r>
      <w:proofErr w:type="spellStart"/>
      <w:r w:rsidRPr="00274536">
        <w:rPr>
          <w:rFonts w:ascii="Calibri" w:hAnsi="Calibri"/>
        </w:rPr>
        <w:t>Unrealistic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beliefs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about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amount</w:t>
      </w:r>
      <w:proofErr w:type="spellEnd"/>
      <w:r w:rsidRPr="00274536">
        <w:rPr>
          <w:rFonts w:ascii="Calibri" w:hAnsi="Calibri"/>
        </w:rPr>
        <w:t xml:space="preserve"> of time </w:t>
      </w:r>
      <w:proofErr w:type="spellStart"/>
      <w:r w:rsidRPr="00274536">
        <w:rPr>
          <w:rFonts w:ascii="Calibri" w:hAnsi="Calibri"/>
        </w:rPr>
        <w:t>it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will</w:t>
      </w:r>
      <w:proofErr w:type="spellEnd"/>
      <w:r w:rsidRPr="00274536">
        <w:rPr>
          <w:rFonts w:ascii="Calibri" w:hAnsi="Calibri"/>
        </w:rPr>
        <w:t xml:space="preserve"> take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attain</w:t>
      </w:r>
      <w:proofErr w:type="spellEnd"/>
      <w:r w:rsidRPr="00274536">
        <w:rPr>
          <w:rFonts w:ascii="Calibri" w:hAnsi="Calibri"/>
        </w:rPr>
        <w:t xml:space="preserve"> a </w:t>
      </w:r>
      <w:proofErr w:type="spellStart"/>
      <w:r w:rsidRPr="00274536">
        <w:rPr>
          <w:rFonts w:ascii="Calibri" w:hAnsi="Calibri"/>
        </w:rPr>
        <w:t>certain</w:t>
      </w:r>
      <w:proofErr w:type="spellEnd"/>
      <w:r w:rsidRPr="00274536">
        <w:rPr>
          <w:rFonts w:ascii="Calibri" w:hAnsi="Calibri"/>
        </w:rPr>
        <w:t xml:space="preserve"> level of </w:t>
      </w:r>
      <w:proofErr w:type="spellStart"/>
      <w:r w:rsidRPr="00274536">
        <w:rPr>
          <w:rFonts w:ascii="Calibri" w:hAnsi="Calibri"/>
        </w:rPr>
        <w:t>language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functioning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will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inevitably</w:t>
      </w:r>
      <w:proofErr w:type="spellEnd"/>
      <w:r w:rsidRPr="00274536">
        <w:rPr>
          <w:rFonts w:ascii="Calibri" w:hAnsi="Calibri"/>
        </w:rPr>
        <w:t xml:space="preserve"> lead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disappointment</w:t>
      </w:r>
      <w:proofErr w:type="spellEnd"/>
      <w:r w:rsidRPr="00274536">
        <w:rPr>
          <w:rFonts w:ascii="Calibri" w:hAnsi="Calibri"/>
        </w:rPr>
        <w:t xml:space="preserve">. 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  <w:b/>
        </w:rPr>
      </w:pPr>
      <w:r w:rsidRPr="00274536">
        <w:rPr>
          <w:rFonts w:ascii="Calibri" w:hAnsi="Calibri"/>
          <w:b/>
        </w:rPr>
        <w:t xml:space="preserve">2. Most important </w:t>
      </w:r>
      <w:proofErr w:type="spellStart"/>
      <w:r w:rsidRPr="00274536">
        <w:rPr>
          <w:rFonts w:ascii="Calibri" w:hAnsi="Calibri"/>
          <w:b/>
        </w:rPr>
        <w:t>motives</w:t>
      </w:r>
      <w:proofErr w:type="spellEnd"/>
      <w:r w:rsidRPr="00274536">
        <w:rPr>
          <w:rFonts w:ascii="Calibri" w:hAnsi="Calibri"/>
          <w:b/>
        </w:rPr>
        <w:t xml:space="preserve"> in the 2nd </w:t>
      </w:r>
      <w:proofErr w:type="spellStart"/>
      <w:r w:rsidRPr="00274536">
        <w:rPr>
          <w:rFonts w:ascii="Calibri" w:hAnsi="Calibri"/>
          <w:b/>
        </w:rPr>
        <w:t>phase</w:t>
      </w:r>
      <w:proofErr w:type="spellEnd"/>
      <w:r w:rsidRPr="00274536">
        <w:rPr>
          <w:rFonts w:ascii="Calibri" w:hAnsi="Calibri"/>
          <w:b/>
        </w:rPr>
        <w:t xml:space="preserve"> ‘Executive </w:t>
      </w:r>
      <w:proofErr w:type="spellStart"/>
      <w:r w:rsidRPr="00274536">
        <w:rPr>
          <w:rFonts w:ascii="Calibri" w:hAnsi="Calibri"/>
          <w:b/>
        </w:rPr>
        <w:t>motivation</w:t>
      </w:r>
      <w:proofErr w:type="spellEnd"/>
      <w:r w:rsidRPr="00274536">
        <w:rPr>
          <w:rFonts w:ascii="Calibri" w:hAnsi="Calibri"/>
          <w:b/>
        </w:rPr>
        <w:t>’</w:t>
      </w: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sym w:font="Wingdings" w:char="F0E0"/>
      </w:r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This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involves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maintaining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protecting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while</w:t>
      </w:r>
      <w:proofErr w:type="spellEnd"/>
      <w:r w:rsidRPr="00274536">
        <w:rPr>
          <w:rFonts w:ascii="Calibri" w:hAnsi="Calibri"/>
        </w:rPr>
        <w:t xml:space="preserve"> a </w:t>
      </w:r>
      <w:proofErr w:type="spellStart"/>
      <w:r w:rsidRPr="00274536">
        <w:rPr>
          <w:rFonts w:ascii="Calibri" w:hAnsi="Calibri"/>
        </w:rPr>
        <w:t>particular</w:t>
      </w:r>
      <w:proofErr w:type="spellEnd"/>
      <w:r w:rsidRPr="00274536">
        <w:rPr>
          <w:rFonts w:ascii="Calibri" w:hAnsi="Calibri"/>
        </w:rPr>
        <w:t xml:space="preserve"> action </w:t>
      </w:r>
      <w:proofErr w:type="spellStart"/>
      <w:r w:rsidRPr="00274536">
        <w:rPr>
          <w:rFonts w:ascii="Calibri" w:hAnsi="Calibri"/>
        </w:rPr>
        <w:t>lasts</w:t>
      </w:r>
      <w:proofErr w:type="spellEnd"/>
    </w:p>
    <w:p w:rsidR="003915BC" w:rsidRPr="00274536" w:rsidRDefault="003915BC" w:rsidP="003915BC">
      <w:pPr>
        <w:rPr>
          <w:rFonts w:ascii="Calibri" w:hAnsi="Calibri"/>
          <w:b/>
        </w:rPr>
      </w:pPr>
    </w:p>
    <w:p w:rsidR="003915BC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The first component is </w:t>
      </w:r>
      <w:proofErr w:type="spellStart"/>
      <w:r w:rsidRPr="00274536">
        <w:rPr>
          <w:rFonts w:ascii="Calibri" w:hAnsi="Calibri"/>
        </w:rPr>
        <w:t>related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  <w:u w:val="single"/>
        </w:rPr>
        <w:t>perceived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quality</w:t>
      </w:r>
      <w:proofErr w:type="spellEnd"/>
      <w:r w:rsidRPr="00274536">
        <w:rPr>
          <w:rFonts w:ascii="Calibri" w:hAnsi="Calibri"/>
          <w:u w:val="single"/>
        </w:rPr>
        <w:t xml:space="preserve"> of the </w:t>
      </w:r>
      <w:proofErr w:type="spellStart"/>
      <w:r w:rsidRPr="00274536">
        <w:rPr>
          <w:rFonts w:ascii="Calibri" w:hAnsi="Calibri"/>
          <w:u w:val="single"/>
        </w:rPr>
        <w:t>learning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experience</w:t>
      </w:r>
      <w:proofErr w:type="spellEnd"/>
      <w:r w:rsidRPr="00274536">
        <w:rPr>
          <w:rFonts w:ascii="Calibri" w:hAnsi="Calibri"/>
          <w:u w:val="single"/>
        </w:rPr>
        <w:t xml:space="preserve">. </w:t>
      </w:r>
      <w:proofErr w:type="spellStart"/>
      <w:r w:rsidRPr="00274536">
        <w:rPr>
          <w:rFonts w:ascii="Calibri" w:hAnsi="Calibri"/>
          <w:u w:val="single"/>
        </w:rPr>
        <w:t>H</w:t>
      </w:r>
      <w:r w:rsidRPr="00274536">
        <w:rPr>
          <w:rFonts w:ascii="Calibri" w:hAnsi="Calibri"/>
        </w:rPr>
        <w:t>umans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appraise</w:t>
      </w:r>
      <w:proofErr w:type="spellEnd"/>
      <w:r w:rsidRPr="00274536">
        <w:rPr>
          <w:rFonts w:ascii="Calibri" w:hAnsi="Calibri"/>
        </w:rPr>
        <w:t xml:space="preserve"> the stimuli </w:t>
      </w:r>
      <w:proofErr w:type="spellStart"/>
      <w:r w:rsidRPr="00274536">
        <w:rPr>
          <w:rFonts w:ascii="Calibri" w:hAnsi="Calibri"/>
        </w:rPr>
        <w:t>they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receive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from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their</w:t>
      </w:r>
      <w:proofErr w:type="spellEnd"/>
      <w:r w:rsidRPr="00274536">
        <w:rPr>
          <w:rFonts w:ascii="Calibri" w:hAnsi="Calibri"/>
        </w:rPr>
        <w:t xml:space="preserve"> environment </w:t>
      </w:r>
      <w:proofErr w:type="spellStart"/>
      <w:r w:rsidRPr="00274536">
        <w:rPr>
          <w:rFonts w:ascii="Calibri" w:hAnsi="Calibri"/>
        </w:rPr>
        <w:t>along</w:t>
      </w:r>
      <w:proofErr w:type="spellEnd"/>
      <w:r w:rsidRPr="00274536">
        <w:rPr>
          <w:rFonts w:ascii="Calibri" w:hAnsi="Calibri"/>
        </w:rPr>
        <w:t xml:space="preserve"> five </w:t>
      </w:r>
      <w:proofErr w:type="spellStart"/>
      <w:r w:rsidRPr="00274536">
        <w:rPr>
          <w:rFonts w:ascii="Calibri" w:hAnsi="Calibri"/>
        </w:rPr>
        <w:t>dimensions</w:t>
      </w:r>
      <w:proofErr w:type="spellEnd"/>
      <w:r w:rsidRPr="00274536">
        <w:rPr>
          <w:rFonts w:ascii="Calibri" w:hAnsi="Calibri"/>
        </w:rPr>
        <w:t xml:space="preserve">: 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274536">
        <w:rPr>
          <w:rFonts w:ascii="Calibri" w:hAnsi="Calibri"/>
        </w:rPr>
        <w:t>‘Novelty’ (</w:t>
      </w:r>
      <w:proofErr w:type="spellStart"/>
      <w:r w:rsidRPr="00274536">
        <w:rPr>
          <w:rFonts w:ascii="Calibri" w:hAnsi="Calibri"/>
        </w:rPr>
        <w:t>degree</w:t>
      </w:r>
      <w:proofErr w:type="spellEnd"/>
      <w:r w:rsidRPr="00274536">
        <w:rPr>
          <w:rFonts w:ascii="Calibri" w:hAnsi="Calibri"/>
        </w:rPr>
        <w:t xml:space="preserve"> of </w:t>
      </w:r>
      <w:proofErr w:type="spellStart"/>
      <w:r w:rsidRPr="00274536">
        <w:rPr>
          <w:rFonts w:ascii="Calibri" w:hAnsi="Calibri"/>
        </w:rPr>
        <w:t>unexpectedness</w:t>
      </w:r>
      <w:proofErr w:type="spellEnd"/>
      <w:r w:rsidRPr="00274536">
        <w:rPr>
          <w:rFonts w:ascii="Calibri" w:hAnsi="Calibri"/>
        </w:rPr>
        <w:t>/</w:t>
      </w:r>
      <w:proofErr w:type="spellStart"/>
      <w:r w:rsidRPr="00274536">
        <w:rPr>
          <w:rFonts w:ascii="Calibri" w:hAnsi="Calibri"/>
        </w:rPr>
        <w:t>familiarity</w:t>
      </w:r>
      <w:proofErr w:type="spellEnd"/>
      <w:r w:rsidRPr="00274536">
        <w:rPr>
          <w:rFonts w:ascii="Calibri" w:hAnsi="Calibri"/>
        </w:rPr>
        <w:t>).</w:t>
      </w:r>
    </w:p>
    <w:p w:rsidR="003915BC" w:rsidRPr="0027453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274536">
        <w:rPr>
          <w:rFonts w:ascii="Calibri" w:hAnsi="Calibri"/>
        </w:rPr>
        <w:t>‘</w:t>
      </w:r>
      <w:proofErr w:type="spellStart"/>
      <w:r w:rsidRPr="00274536">
        <w:rPr>
          <w:rFonts w:ascii="Calibri" w:hAnsi="Calibri"/>
        </w:rPr>
        <w:t>Pleasantness</w:t>
      </w:r>
      <w:proofErr w:type="spellEnd"/>
      <w:r w:rsidRPr="00274536">
        <w:rPr>
          <w:rFonts w:ascii="Calibri" w:hAnsi="Calibri"/>
        </w:rPr>
        <w:t>’ (</w:t>
      </w:r>
      <w:proofErr w:type="spellStart"/>
      <w:r w:rsidRPr="00274536">
        <w:rPr>
          <w:rFonts w:ascii="Calibri" w:hAnsi="Calibri"/>
        </w:rPr>
        <w:t>attractiveness</w:t>
      </w:r>
      <w:proofErr w:type="spellEnd"/>
      <w:r w:rsidRPr="00274536">
        <w:rPr>
          <w:rFonts w:ascii="Calibri" w:hAnsi="Calibri"/>
        </w:rPr>
        <w:t>).</w:t>
      </w:r>
    </w:p>
    <w:p w:rsidR="003915BC" w:rsidRPr="0027453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274536">
        <w:rPr>
          <w:rFonts w:ascii="Calibri" w:hAnsi="Calibri"/>
        </w:rPr>
        <w:t xml:space="preserve">‘Goal or </w:t>
      </w:r>
      <w:proofErr w:type="spellStart"/>
      <w:r w:rsidRPr="00274536">
        <w:rPr>
          <w:rFonts w:ascii="Calibri" w:hAnsi="Calibri"/>
        </w:rPr>
        <w:t>need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significance</w:t>
      </w:r>
      <w:proofErr w:type="spellEnd"/>
      <w:r w:rsidRPr="00274536">
        <w:rPr>
          <w:rFonts w:ascii="Calibri" w:hAnsi="Calibri"/>
        </w:rPr>
        <w:t>’ (</w:t>
      </w:r>
      <w:proofErr w:type="spellStart"/>
      <w:r w:rsidRPr="00274536">
        <w:rPr>
          <w:rFonts w:ascii="Calibri" w:hAnsi="Calibri"/>
        </w:rPr>
        <w:t>whether</w:t>
      </w:r>
      <w:proofErr w:type="spellEnd"/>
      <w:r w:rsidRPr="00274536">
        <w:rPr>
          <w:rFonts w:ascii="Calibri" w:hAnsi="Calibri"/>
        </w:rPr>
        <w:t xml:space="preserve"> the stimulus is </w:t>
      </w:r>
      <w:proofErr w:type="spellStart"/>
      <w:r w:rsidRPr="00274536">
        <w:rPr>
          <w:rFonts w:ascii="Calibri" w:hAnsi="Calibri"/>
        </w:rPr>
        <w:t>instrumental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satisfying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needs</w:t>
      </w:r>
      <w:proofErr w:type="spellEnd"/>
      <w:r w:rsidRPr="00274536">
        <w:rPr>
          <w:rFonts w:ascii="Calibri" w:hAnsi="Calibri"/>
        </w:rPr>
        <w:t xml:space="preserve"> or </w:t>
      </w:r>
      <w:proofErr w:type="spellStart"/>
      <w:r w:rsidRPr="00274536">
        <w:rPr>
          <w:rFonts w:ascii="Calibri" w:hAnsi="Calibri"/>
        </w:rPr>
        <w:t>achieving</w:t>
      </w:r>
      <w:proofErr w:type="spellEnd"/>
      <w:r w:rsidRPr="00274536">
        <w:rPr>
          <w:rFonts w:ascii="Calibri" w:hAnsi="Calibri"/>
        </w:rPr>
        <w:t xml:space="preserve"> goals).</w:t>
      </w:r>
    </w:p>
    <w:p w:rsidR="003915BC" w:rsidRPr="0027453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274536">
        <w:rPr>
          <w:rFonts w:ascii="Calibri" w:hAnsi="Calibri"/>
        </w:rPr>
        <w:t xml:space="preserve">‘Coping </w:t>
      </w:r>
      <w:proofErr w:type="spellStart"/>
      <w:r w:rsidRPr="00274536">
        <w:rPr>
          <w:rFonts w:ascii="Calibri" w:hAnsi="Calibri"/>
        </w:rPr>
        <w:t>potential</w:t>
      </w:r>
      <w:proofErr w:type="spellEnd"/>
      <w:r w:rsidRPr="00274536">
        <w:rPr>
          <w:rFonts w:ascii="Calibri" w:hAnsi="Calibri"/>
        </w:rPr>
        <w:t>’ (</w:t>
      </w:r>
      <w:proofErr w:type="spellStart"/>
      <w:r w:rsidRPr="00274536">
        <w:rPr>
          <w:rFonts w:ascii="Calibri" w:hAnsi="Calibri"/>
        </w:rPr>
        <w:t>whether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individual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expects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able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cope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the event).</w:t>
      </w:r>
    </w:p>
    <w:p w:rsidR="003915BC" w:rsidRPr="0027453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274536">
        <w:rPr>
          <w:rFonts w:ascii="Calibri" w:hAnsi="Calibri"/>
        </w:rPr>
        <w:t>‘</w:t>
      </w:r>
      <w:proofErr w:type="spellStart"/>
      <w:r w:rsidRPr="00274536">
        <w:rPr>
          <w:rFonts w:ascii="Calibri" w:hAnsi="Calibri"/>
        </w:rPr>
        <w:t>Self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social</w:t>
      </w:r>
      <w:proofErr w:type="spellEnd"/>
      <w:r w:rsidRPr="00274536">
        <w:rPr>
          <w:rFonts w:ascii="Calibri" w:hAnsi="Calibri"/>
        </w:rPr>
        <w:t xml:space="preserve"> image’ (</w:t>
      </w:r>
      <w:proofErr w:type="spellStart"/>
      <w:r w:rsidRPr="00274536">
        <w:rPr>
          <w:rFonts w:ascii="Calibri" w:hAnsi="Calibri"/>
        </w:rPr>
        <w:t>whether</w:t>
      </w:r>
      <w:proofErr w:type="spellEnd"/>
      <w:r w:rsidRPr="00274536">
        <w:rPr>
          <w:rFonts w:ascii="Calibri" w:hAnsi="Calibri"/>
        </w:rPr>
        <w:t xml:space="preserve"> the event is compatible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social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norms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individual’s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self</w:t>
      </w:r>
      <w:proofErr w:type="spellEnd"/>
      <w:r w:rsidRPr="00274536">
        <w:rPr>
          <w:rFonts w:ascii="Calibri" w:hAnsi="Calibri"/>
        </w:rPr>
        <w:t>-concept).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lastRenderedPageBreak/>
        <w:t xml:space="preserve">- The second component is the </w:t>
      </w:r>
      <w:proofErr w:type="spellStart"/>
      <w:r w:rsidRPr="00274536">
        <w:rPr>
          <w:rFonts w:ascii="Calibri" w:hAnsi="Calibri"/>
          <w:u w:val="single"/>
        </w:rPr>
        <w:t>motivational</w:t>
      </w:r>
      <w:proofErr w:type="spellEnd"/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role</w:t>
      </w:r>
      <w:proofErr w:type="spellEnd"/>
      <w:r w:rsidRPr="00274536">
        <w:rPr>
          <w:rFonts w:ascii="Calibri" w:hAnsi="Calibri"/>
          <w:u w:val="single"/>
        </w:rPr>
        <w:t xml:space="preserve"> of the </w:t>
      </w:r>
      <w:proofErr w:type="spellStart"/>
      <w:r w:rsidRPr="00274536">
        <w:rPr>
          <w:rFonts w:ascii="Calibri" w:hAnsi="Calibri"/>
          <w:u w:val="single"/>
        </w:rPr>
        <w:t>participants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any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given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experience</w:t>
      </w:r>
      <w:proofErr w:type="spellEnd"/>
      <w:r w:rsidRPr="00274536">
        <w:rPr>
          <w:rFonts w:ascii="Calibri" w:hAnsi="Calibri"/>
        </w:rPr>
        <w:t xml:space="preserve">: the </w:t>
      </w:r>
      <w:proofErr w:type="spellStart"/>
      <w:r w:rsidRPr="00274536">
        <w:rPr>
          <w:rFonts w:ascii="Calibri" w:hAnsi="Calibri"/>
        </w:rPr>
        <w:t>teachers</w:t>
      </w:r>
      <w:proofErr w:type="spellEnd"/>
      <w:r w:rsidRPr="00274536">
        <w:rPr>
          <w:rFonts w:ascii="Calibri" w:hAnsi="Calibri"/>
        </w:rPr>
        <w:t xml:space="preserve"> (</w:t>
      </w:r>
      <w:proofErr w:type="spellStart"/>
      <w:r w:rsidRPr="00274536">
        <w:rPr>
          <w:rFonts w:ascii="Calibri" w:hAnsi="Calibri"/>
        </w:rPr>
        <w:t>their</w:t>
      </w:r>
      <w:proofErr w:type="spellEnd"/>
      <w:r w:rsidRPr="00274536">
        <w:rPr>
          <w:rFonts w:ascii="Calibri" w:hAnsi="Calibri"/>
        </w:rPr>
        <w:t xml:space="preserve"> personal </w:t>
      </w:r>
      <w:proofErr w:type="spellStart"/>
      <w:r w:rsidRPr="00274536">
        <w:rPr>
          <w:rFonts w:ascii="Calibri" w:hAnsi="Calibri"/>
        </w:rPr>
        <w:t>characteristics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their</w:t>
      </w:r>
      <w:proofErr w:type="spellEnd"/>
      <w:r w:rsidRPr="00274536">
        <w:rPr>
          <w:rFonts w:ascii="Calibri" w:hAnsi="Calibri"/>
        </w:rPr>
        <w:t xml:space="preserve"> rapport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students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specific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ways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they</w:t>
      </w:r>
      <w:proofErr w:type="spellEnd"/>
      <w:r w:rsidRPr="00274536">
        <w:rPr>
          <w:rFonts w:ascii="Calibri" w:hAnsi="Calibri"/>
        </w:rPr>
        <w:t xml:space="preserve"> model </w:t>
      </w:r>
      <w:proofErr w:type="spellStart"/>
      <w:r w:rsidRPr="00274536">
        <w:rPr>
          <w:rFonts w:ascii="Calibri" w:hAnsi="Calibri"/>
        </w:rPr>
        <w:t>motivational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values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for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example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how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they</w:t>
      </w:r>
      <w:proofErr w:type="spellEnd"/>
      <w:r w:rsidRPr="00274536">
        <w:rPr>
          <w:rFonts w:ascii="Calibri" w:hAnsi="Calibri"/>
        </w:rPr>
        <w:t xml:space="preserve"> present </w:t>
      </w:r>
      <w:proofErr w:type="spellStart"/>
      <w:r w:rsidRPr="00274536">
        <w:rPr>
          <w:rFonts w:ascii="Calibri" w:hAnsi="Calibri"/>
        </w:rPr>
        <w:t>tasks</w:t>
      </w:r>
      <w:proofErr w:type="spellEnd"/>
      <w:r w:rsidRPr="00274536">
        <w:rPr>
          <w:rFonts w:ascii="Calibri" w:hAnsi="Calibri"/>
        </w:rPr>
        <w:t xml:space="preserve"> or </w:t>
      </w:r>
      <w:proofErr w:type="spellStart"/>
      <w:r w:rsidRPr="00274536">
        <w:rPr>
          <w:rFonts w:ascii="Calibri" w:hAnsi="Calibri"/>
        </w:rPr>
        <w:t>give</w:t>
      </w:r>
      <w:proofErr w:type="spellEnd"/>
      <w:r w:rsidRPr="00274536">
        <w:rPr>
          <w:rFonts w:ascii="Calibri" w:hAnsi="Calibri"/>
        </w:rPr>
        <w:t xml:space="preserve"> feedback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praise</w:t>
      </w:r>
      <w:proofErr w:type="spellEnd"/>
      <w:r w:rsidRPr="00274536">
        <w:rPr>
          <w:rFonts w:ascii="Calibri" w:hAnsi="Calibri"/>
        </w:rPr>
        <w:t xml:space="preserve">), the </w:t>
      </w:r>
      <w:proofErr w:type="spellStart"/>
      <w:r w:rsidRPr="00274536">
        <w:rPr>
          <w:rFonts w:ascii="Calibri" w:hAnsi="Calibri"/>
        </w:rPr>
        <w:t>parents</w:t>
      </w:r>
      <w:proofErr w:type="spellEnd"/>
      <w:r w:rsidRPr="00274536">
        <w:rPr>
          <w:rFonts w:ascii="Calibri" w:hAnsi="Calibri"/>
        </w:rPr>
        <w:t xml:space="preserve"> (</w:t>
      </w:r>
      <w:proofErr w:type="spellStart"/>
      <w:r w:rsidRPr="00274536">
        <w:rPr>
          <w:rFonts w:ascii="Calibri" w:hAnsi="Calibri"/>
        </w:rPr>
        <w:t>various</w:t>
      </w:r>
      <w:proofErr w:type="spellEnd"/>
      <w:r w:rsidRPr="00274536">
        <w:rPr>
          <w:rFonts w:ascii="Calibri" w:hAnsi="Calibri"/>
        </w:rPr>
        <w:t xml:space="preserve"> family </w:t>
      </w:r>
      <w:proofErr w:type="spellStart"/>
      <w:r w:rsidRPr="00274536">
        <w:rPr>
          <w:rFonts w:ascii="Calibri" w:hAnsi="Calibri"/>
        </w:rPr>
        <w:t>characteristics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practices</w:t>
      </w:r>
      <w:proofErr w:type="spellEnd"/>
      <w:r w:rsidRPr="00274536">
        <w:rPr>
          <w:rFonts w:ascii="Calibri" w:hAnsi="Calibri"/>
        </w:rPr>
        <w:t xml:space="preserve"> are </w:t>
      </w:r>
      <w:proofErr w:type="spellStart"/>
      <w:r w:rsidRPr="00274536">
        <w:rPr>
          <w:rFonts w:ascii="Calibri" w:hAnsi="Calibri"/>
        </w:rPr>
        <w:t>linked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with</w:t>
      </w:r>
      <w:proofErr w:type="spellEnd"/>
      <w:r w:rsidRPr="00274536">
        <w:rPr>
          <w:rFonts w:ascii="Calibri" w:hAnsi="Calibri"/>
        </w:rPr>
        <w:t xml:space="preserve"> school </w:t>
      </w:r>
      <w:proofErr w:type="spellStart"/>
      <w:r w:rsidRPr="00274536">
        <w:rPr>
          <w:rFonts w:ascii="Calibri" w:hAnsi="Calibri"/>
        </w:rPr>
        <w:t>achievement</w:t>
      </w:r>
      <w:proofErr w:type="spellEnd"/>
      <w:r w:rsidRPr="00274536">
        <w:rPr>
          <w:rFonts w:ascii="Calibri" w:hAnsi="Calibri"/>
        </w:rPr>
        <w:t xml:space="preserve">), </w:t>
      </w:r>
      <w:proofErr w:type="spellStart"/>
      <w:r w:rsidRPr="00274536">
        <w:rPr>
          <w:rFonts w:ascii="Calibri" w:hAnsi="Calibri"/>
        </w:rPr>
        <w:t>motivational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influence</w:t>
      </w:r>
      <w:proofErr w:type="spellEnd"/>
      <w:r w:rsidRPr="00274536">
        <w:rPr>
          <w:rFonts w:ascii="Calibri" w:hAnsi="Calibri"/>
        </w:rPr>
        <w:t xml:space="preserve"> of the </w:t>
      </w:r>
      <w:proofErr w:type="spellStart"/>
      <w:r w:rsidRPr="00274536">
        <w:rPr>
          <w:rFonts w:ascii="Calibri" w:hAnsi="Calibri"/>
        </w:rPr>
        <w:t>whole</w:t>
      </w:r>
      <w:proofErr w:type="spellEnd"/>
      <w:r w:rsidRPr="00274536">
        <w:rPr>
          <w:rFonts w:ascii="Calibri" w:hAnsi="Calibri"/>
        </w:rPr>
        <w:t xml:space="preserve"> ‘</w:t>
      </w:r>
      <w:proofErr w:type="spellStart"/>
      <w:r w:rsidRPr="00274536">
        <w:rPr>
          <w:rFonts w:ascii="Calibri" w:hAnsi="Calibri"/>
        </w:rPr>
        <w:t>learner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group</w:t>
      </w:r>
      <w:proofErr w:type="spellEnd"/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The </w:t>
      </w:r>
      <w:proofErr w:type="spellStart"/>
      <w:r w:rsidRPr="00274536">
        <w:rPr>
          <w:rFonts w:ascii="Calibri" w:hAnsi="Calibri"/>
        </w:rPr>
        <w:t>third</w:t>
      </w:r>
      <w:proofErr w:type="spellEnd"/>
      <w:r w:rsidRPr="00274536">
        <w:rPr>
          <w:rFonts w:ascii="Calibri" w:hAnsi="Calibri"/>
        </w:rPr>
        <w:t xml:space="preserve"> component is</w:t>
      </w:r>
      <w:r w:rsidRPr="00274536">
        <w:rPr>
          <w:rFonts w:ascii="Calibri" w:hAnsi="Calibri"/>
          <w:u w:val="single"/>
        </w:rPr>
        <w:t xml:space="preserve"> </w:t>
      </w:r>
      <w:proofErr w:type="spellStart"/>
      <w:r w:rsidRPr="00274536">
        <w:rPr>
          <w:rFonts w:ascii="Calibri" w:hAnsi="Calibri"/>
          <w:u w:val="single"/>
        </w:rPr>
        <w:t>autonomy</w:t>
      </w:r>
      <w:proofErr w:type="spellEnd"/>
      <w:r w:rsidRPr="00274536">
        <w:rPr>
          <w:rFonts w:ascii="Calibri" w:hAnsi="Calibri"/>
          <w:u w:val="single"/>
        </w:rPr>
        <w:t xml:space="preserve">. </w:t>
      </w:r>
      <w:r w:rsidRPr="00274536">
        <w:rPr>
          <w:rFonts w:ascii="Calibri" w:hAnsi="Calibri"/>
        </w:rPr>
        <w:t>‘</w:t>
      </w:r>
      <w:proofErr w:type="spellStart"/>
      <w:r w:rsidRPr="00274536">
        <w:rPr>
          <w:rFonts w:ascii="Calibri" w:hAnsi="Calibri"/>
        </w:rPr>
        <w:t>Autonomous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language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 are </w:t>
      </w:r>
      <w:proofErr w:type="spellStart"/>
      <w:r w:rsidRPr="00274536">
        <w:rPr>
          <w:rFonts w:ascii="Calibri" w:hAnsi="Calibri"/>
        </w:rPr>
        <w:t>by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definition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motivated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’.  The </w:t>
      </w:r>
      <w:proofErr w:type="spellStart"/>
      <w:r w:rsidRPr="00274536">
        <w:rPr>
          <w:rFonts w:ascii="Calibri" w:hAnsi="Calibri"/>
        </w:rPr>
        <w:t>teachers</w:t>
      </w:r>
      <w:proofErr w:type="spellEnd"/>
      <w:r w:rsidRPr="00274536">
        <w:rPr>
          <w:rFonts w:ascii="Calibri" w:hAnsi="Calibri"/>
        </w:rPr>
        <w:t xml:space="preserve">’ </w:t>
      </w:r>
      <w:proofErr w:type="spellStart"/>
      <w:r w:rsidRPr="00274536">
        <w:rPr>
          <w:rFonts w:ascii="Calibri" w:hAnsi="Calibri"/>
        </w:rPr>
        <w:t>orientation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towards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autonomy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namely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whether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they</w:t>
      </w:r>
      <w:proofErr w:type="spellEnd"/>
      <w:r w:rsidRPr="00274536">
        <w:rPr>
          <w:rFonts w:ascii="Calibri" w:hAnsi="Calibri"/>
        </w:rPr>
        <w:t xml:space="preserve"> are ‘</w:t>
      </w:r>
      <w:proofErr w:type="spellStart"/>
      <w:r w:rsidRPr="00274536">
        <w:rPr>
          <w:rFonts w:ascii="Calibri" w:hAnsi="Calibri"/>
        </w:rPr>
        <w:t>autonomy-supporting</w:t>
      </w:r>
      <w:proofErr w:type="spellEnd"/>
      <w:r w:rsidRPr="00274536">
        <w:rPr>
          <w:rFonts w:ascii="Calibri" w:hAnsi="Calibri"/>
        </w:rPr>
        <w:t xml:space="preserve">’ or ‘controlling’, </w:t>
      </w:r>
      <w:proofErr w:type="spellStart"/>
      <w:r w:rsidRPr="00274536">
        <w:rPr>
          <w:rFonts w:ascii="Calibri" w:hAnsi="Calibri"/>
        </w:rPr>
        <w:t>plays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</w:t>
      </w:r>
      <w:proofErr w:type="spellEnd"/>
      <w:r w:rsidRPr="00274536">
        <w:rPr>
          <w:rFonts w:ascii="Calibri" w:hAnsi="Calibri"/>
        </w:rPr>
        <w:t xml:space="preserve"> important </w:t>
      </w:r>
      <w:proofErr w:type="spellStart"/>
      <w:r w:rsidRPr="00274536">
        <w:rPr>
          <w:rFonts w:ascii="Calibri" w:hAnsi="Calibri"/>
        </w:rPr>
        <w:t>role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shaping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their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students</w:t>
      </w:r>
      <w:proofErr w:type="spellEnd"/>
      <w:r w:rsidRPr="00274536">
        <w:rPr>
          <w:rFonts w:ascii="Calibri" w:hAnsi="Calibri"/>
        </w:rPr>
        <w:t xml:space="preserve">’ </w:t>
      </w:r>
      <w:proofErr w:type="spellStart"/>
      <w:r w:rsidRPr="00274536">
        <w:rPr>
          <w:rFonts w:ascii="Calibri" w:hAnsi="Calibri"/>
        </w:rPr>
        <w:t>motivation</w:t>
      </w:r>
      <w:proofErr w:type="spellEnd"/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  <w:b/>
        </w:rPr>
      </w:pPr>
      <w:r w:rsidRPr="00274536">
        <w:rPr>
          <w:rFonts w:ascii="Calibri" w:hAnsi="Calibri"/>
          <w:b/>
        </w:rPr>
        <w:t xml:space="preserve">3. Most important </w:t>
      </w:r>
      <w:proofErr w:type="spellStart"/>
      <w:r w:rsidRPr="00274536">
        <w:rPr>
          <w:rFonts w:ascii="Calibri" w:hAnsi="Calibri"/>
          <w:b/>
        </w:rPr>
        <w:t>motives</w:t>
      </w:r>
      <w:proofErr w:type="spellEnd"/>
      <w:r w:rsidRPr="00274536">
        <w:rPr>
          <w:rFonts w:ascii="Calibri" w:hAnsi="Calibri"/>
          <w:b/>
        </w:rPr>
        <w:t xml:space="preserve"> in the 3th </w:t>
      </w:r>
      <w:proofErr w:type="spellStart"/>
      <w:r w:rsidRPr="00274536">
        <w:rPr>
          <w:rFonts w:ascii="Calibri" w:hAnsi="Calibri"/>
          <w:b/>
        </w:rPr>
        <w:t>phase</w:t>
      </w:r>
      <w:proofErr w:type="spellEnd"/>
      <w:r w:rsidRPr="00274536">
        <w:rPr>
          <w:rFonts w:ascii="Calibri" w:hAnsi="Calibri"/>
          <w:b/>
        </w:rPr>
        <w:t xml:space="preserve">: </w:t>
      </w:r>
      <w:proofErr w:type="spellStart"/>
      <w:r w:rsidRPr="00274536">
        <w:rPr>
          <w:rFonts w:ascii="Calibri" w:hAnsi="Calibri"/>
          <w:b/>
        </w:rPr>
        <w:t>Motivational</w:t>
      </w:r>
      <w:proofErr w:type="spellEnd"/>
      <w:r w:rsidRPr="00274536">
        <w:rPr>
          <w:rFonts w:ascii="Calibri" w:hAnsi="Calibri"/>
          <w:b/>
        </w:rPr>
        <w:t xml:space="preserve"> </w:t>
      </w:r>
      <w:proofErr w:type="spellStart"/>
      <w:r w:rsidRPr="00274536">
        <w:rPr>
          <w:rFonts w:ascii="Calibri" w:hAnsi="Calibri"/>
          <w:b/>
        </w:rPr>
        <w:t>retrospection</w:t>
      </w:r>
      <w:proofErr w:type="spellEnd"/>
    </w:p>
    <w:p w:rsidR="003915BC" w:rsidRPr="00274536" w:rsidRDefault="003915BC" w:rsidP="003915BC">
      <w:pPr>
        <w:rPr>
          <w:rFonts w:ascii="Calibri" w:hAnsi="Calibri"/>
        </w:rPr>
      </w:pPr>
      <w:proofErr w:type="spellStart"/>
      <w:r w:rsidRPr="00274536">
        <w:rPr>
          <w:rFonts w:ascii="Calibri" w:hAnsi="Calibri"/>
        </w:rPr>
        <w:t>This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involves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evaluation</w:t>
      </w:r>
      <w:proofErr w:type="spellEnd"/>
      <w:r w:rsidRPr="00274536">
        <w:rPr>
          <w:rFonts w:ascii="Calibri" w:hAnsi="Calibri"/>
        </w:rPr>
        <w:t xml:space="preserve"> of </w:t>
      </w:r>
      <w:proofErr w:type="spellStart"/>
      <w:r w:rsidRPr="00274536">
        <w:rPr>
          <w:rFonts w:ascii="Calibri" w:hAnsi="Calibri"/>
        </w:rPr>
        <w:t>how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things</w:t>
      </w:r>
      <w:proofErr w:type="spellEnd"/>
      <w:r w:rsidRPr="00274536">
        <w:rPr>
          <w:rFonts w:ascii="Calibri" w:hAnsi="Calibri"/>
        </w:rPr>
        <w:t xml:space="preserve"> went </w:t>
      </w:r>
      <w:proofErr w:type="spellStart"/>
      <w:r w:rsidRPr="00274536">
        <w:rPr>
          <w:rFonts w:ascii="Calibri" w:hAnsi="Calibri"/>
        </w:rPr>
        <w:t>after</w:t>
      </w:r>
      <w:proofErr w:type="spellEnd"/>
      <w:r w:rsidRPr="00274536">
        <w:rPr>
          <w:rFonts w:ascii="Calibri" w:hAnsi="Calibri"/>
        </w:rPr>
        <w:t xml:space="preserve"> the action is </w:t>
      </w:r>
      <w:proofErr w:type="spellStart"/>
      <w:r w:rsidRPr="00274536">
        <w:rPr>
          <w:rFonts w:ascii="Calibri" w:hAnsi="Calibri"/>
        </w:rPr>
        <w:t>completed</w:t>
      </w:r>
      <w:proofErr w:type="spellEnd"/>
      <w:r w:rsidRPr="00274536">
        <w:rPr>
          <w:rFonts w:ascii="Calibri" w:hAnsi="Calibri"/>
        </w:rPr>
        <w:t>.</w:t>
      </w:r>
    </w:p>
    <w:p w:rsidR="003915BC" w:rsidRPr="00274536" w:rsidRDefault="003915BC" w:rsidP="003915BC">
      <w:pPr>
        <w:rPr>
          <w:rFonts w:ascii="Calibri" w:hAnsi="Calibri"/>
          <w:b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</w:t>
      </w:r>
      <w:proofErr w:type="spellStart"/>
      <w:r w:rsidRPr="00274536">
        <w:rPr>
          <w:rFonts w:ascii="Calibri" w:hAnsi="Calibri"/>
        </w:rPr>
        <w:t>From</w:t>
      </w:r>
      <w:proofErr w:type="spellEnd"/>
      <w:r w:rsidRPr="00274536">
        <w:rPr>
          <w:rFonts w:ascii="Calibri" w:hAnsi="Calibri"/>
        </w:rPr>
        <w:t xml:space="preserve"> a practical point of view the feedback, the </w:t>
      </w:r>
      <w:proofErr w:type="spellStart"/>
      <w:r w:rsidRPr="00274536">
        <w:rPr>
          <w:rFonts w:ascii="Calibri" w:hAnsi="Calibri"/>
        </w:rPr>
        <w:t>praise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the </w:t>
      </w:r>
      <w:proofErr w:type="spellStart"/>
      <w:r w:rsidRPr="00274536">
        <w:rPr>
          <w:rFonts w:ascii="Calibri" w:hAnsi="Calibri"/>
        </w:rPr>
        <w:t>grades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that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receive</w:t>
      </w:r>
      <w:proofErr w:type="spellEnd"/>
      <w:r w:rsidRPr="00274536">
        <w:rPr>
          <w:rFonts w:ascii="Calibri" w:hAnsi="Calibri"/>
        </w:rPr>
        <w:t xml:space="preserve"> are the most significant </w:t>
      </w:r>
      <w:proofErr w:type="spellStart"/>
      <w:r w:rsidRPr="00274536">
        <w:rPr>
          <w:rFonts w:ascii="Calibri" w:hAnsi="Calibri"/>
        </w:rPr>
        <w:t>determinants</w:t>
      </w:r>
      <w:proofErr w:type="spellEnd"/>
      <w:r w:rsidRPr="00274536">
        <w:rPr>
          <w:rFonts w:ascii="Calibri" w:hAnsi="Calibri"/>
        </w:rPr>
        <w:t xml:space="preserve"> of </w:t>
      </w:r>
      <w:proofErr w:type="spellStart"/>
      <w:r w:rsidRPr="00274536">
        <w:rPr>
          <w:rFonts w:ascii="Calibri" w:hAnsi="Calibri"/>
        </w:rPr>
        <w:t>their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final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self-evaluation</w:t>
      </w:r>
      <w:proofErr w:type="spellEnd"/>
      <w:r w:rsidRPr="00274536">
        <w:rPr>
          <w:rFonts w:ascii="Calibri" w:hAnsi="Calibri"/>
        </w:rPr>
        <w:t xml:space="preserve">. But </w:t>
      </w:r>
      <w:proofErr w:type="spellStart"/>
      <w:r w:rsidRPr="00274536">
        <w:rPr>
          <w:rFonts w:ascii="Calibri" w:hAnsi="Calibri"/>
        </w:rPr>
        <w:t>they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can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function</w:t>
      </w:r>
      <w:proofErr w:type="spellEnd"/>
      <w:r w:rsidRPr="00274536">
        <w:rPr>
          <w:rFonts w:ascii="Calibri" w:hAnsi="Calibri"/>
        </w:rPr>
        <w:t xml:space="preserve"> as double-</w:t>
      </w:r>
      <w:proofErr w:type="spellStart"/>
      <w:r w:rsidRPr="00274536">
        <w:rPr>
          <w:rFonts w:ascii="Calibri" w:hAnsi="Calibri"/>
        </w:rPr>
        <w:t>edged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swords</w:t>
      </w:r>
      <w:proofErr w:type="spellEnd"/>
      <w:r w:rsidRPr="00274536">
        <w:rPr>
          <w:rFonts w:ascii="Calibri" w:hAnsi="Calibri"/>
        </w:rPr>
        <w:t xml:space="preserve"> – </w:t>
      </w:r>
      <w:proofErr w:type="spellStart"/>
      <w:r w:rsidRPr="00274536">
        <w:rPr>
          <w:rFonts w:ascii="Calibri" w:hAnsi="Calibri"/>
        </w:rPr>
        <w:t>grades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particular</w:t>
      </w:r>
      <w:proofErr w:type="spellEnd"/>
      <w:r w:rsidRPr="00274536">
        <w:rPr>
          <w:rFonts w:ascii="Calibri" w:hAnsi="Calibri"/>
        </w:rPr>
        <w:t xml:space="preserve">. </w:t>
      </w:r>
      <w:proofErr w:type="spellStart"/>
      <w:r w:rsidRPr="00274536">
        <w:rPr>
          <w:rFonts w:ascii="Calibri" w:hAnsi="Calibri"/>
        </w:rPr>
        <w:t>If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there</w:t>
      </w:r>
      <w:proofErr w:type="spellEnd"/>
      <w:r w:rsidRPr="00274536">
        <w:rPr>
          <w:rFonts w:ascii="Calibri" w:hAnsi="Calibri"/>
        </w:rPr>
        <w:t xml:space="preserve"> is </w:t>
      </w:r>
      <w:proofErr w:type="spellStart"/>
      <w:r w:rsidRPr="00274536">
        <w:rPr>
          <w:rFonts w:ascii="Calibri" w:hAnsi="Calibri"/>
        </w:rPr>
        <w:t>too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much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emphasis</w:t>
      </w:r>
      <w:proofErr w:type="spellEnd"/>
      <w:r w:rsidRPr="00274536">
        <w:rPr>
          <w:rFonts w:ascii="Calibri" w:hAnsi="Calibri"/>
        </w:rPr>
        <w:t xml:space="preserve"> on </w:t>
      </w:r>
      <w:proofErr w:type="spellStart"/>
      <w:r w:rsidRPr="00274536">
        <w:rPr>
          <w:rFonts w:ascii="Calibri" w:hAnsi="Calibri"/>
        </w:rPr>
        <w:t>them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getting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good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grades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can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become</w:t>
      </w:r>
      <w:proofErr w:type="spellEnd"/>
      <w:r w:rsidRPr="00274536">
        <w:rPr>
          <w:rFonts w:ascii="Calibri" w:hAnsi="Calibri"/>
        </w:rPr>
        <w:t xml:space="preserve"> more important </w:t>
      </w:r>
      <w:proofErr w:type="spellStart"/>
      <w:r w:rsidRPr="00274536">
        <w:rPr>
          <w:rFonts w:ascii="Calibri" w:hAnsi="Calibri"/>
        </w:rPr>
        <w:t>than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  <w:r w:rsidRPr="00274536">
        <w:rPr>
          <w:rFonts w:ascii="Calibri" w:hAnsi="Calibri"/>
        </w:rPr>
        <w:t>.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An important </w:t>
      </w:r>
      <w:proofErr w:type="spellStart"/>
      <w:r w:rsidRPr="00274536">
        <w:rPr>
          <w:rFonts w:ascii="Calibri" w:hAnsi="Calibri"/>
        </w:rPr>
        <w:t>function</w:t>
      </w:r>
      <w:proofErr w:type="spellEnd"/>
      <w:r w:rsidRPr="00274536">
        <w:rPr>
          <w:rFonts w:ascii="Calibri" w:hAnsi="Calibri"/>
        </w:rPr>
        <w:t xml:space="preserve"> of the </w:t>
      </w:r>
      <w:proofErr w:type="spellStart"/>
      <w:r w:rsidRPr="00274536">
        <w:rPr>
          <w:rFonts w:ascii="Calibri" w:hAnsi="Calibri"/>
        </w:rPr>
        <w:t>retrospective</w:t>
      </w:r>
      <w:proofErr w:type="spellEnd"/>
      <w:r w:rsidRPr="00274536">
        <w:rPr>
          <w:rFonts w:ascii="Calibri" w:hAnsi="Calibri"/>
        </w:rPr>
        <w:t xml:space="preserve"> stage is </w:t>
      </w:r>
      <w:proofErr w:type="spellStart"/>
      <w:r w:rsidRPr="00274536">
        <w:rPr>
          <w:rFonts w:ascii="Calibri" w:hAnsi="Calibri"/>
        </w:rPr>
        <w:t>for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to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consolidate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extend</w:t>
      </w:r>
      <w:proofErr w:type="spellEnd"/>
      <w:r w:rsidRPr="00274536">
        <w:rPr>
          <w:rFonts w:ascii="Calibri" w:hAnsi="Calibri"/>
        </w:rPr>
        <w:t xml:space="preserve"> the repertoire of </w:t>
      </w:r>
      <w:proofErr w:type="spellStart"/>
      <w:r w:rsidRPr="00274536">
        <w:rPr>
          <w:rFonts w:ascii="Calibri" w:hAnsi="Calibri"/>
        </w:rPr>
        <w:t>personally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useful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strategies</w:t>
      </w:r>
      <w:proofErr w:type="spellEnd"/>
      <w:r w:rsidRPr="00274536">
        <w:rPr>
          <w:rFonts w:ascii="Calibri" w:hAnsi="Calibri"/>
        </w:rPr>
        <w:t xml:space="preserve">, </w:t>
      </w:r>
      <w:proofErr w:type="spellStart"/>
      <w:r w:rsidRPr="00274536">
        <w:rPr>
          <w:rFonts w:ascii="Calibri" w:hAnsi="Calibri"/>
        </w:rPr>
        <w:t>which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will</w:t>
      </w:r>
      <w:proofErr w:type="spellEnd"/>
      <w:r w:rsidRPr="00274536">
        <w:rPr>
          <w:rFonts w:ascii="Calibri" w:hAnsi="Calibri"/>
        </w:rPr>
        <w:t xml:space="preserve"> in turn </w:t>
      </w:r>
      <w:proofErr w:type="spellStart"/>
      <w:r w:rsidRPr="00274536">
        <w:rPr>
          <w:rFonts w:ascii="Calibri" w:hAnsi="Calibri"/>
        </w:rPr>
        <w:t>function</w:t>
      </w:r>
      <w:proofErr w:type="spellEnd"/>
      <w:r w:rsidRPr="00274536">
        <w:rPr>
          <w:rFonts w:ascii="Calibri" w:hAnsi="Calibri"/>
        </w:rPr>
        <w:t xml:space="preserve"> as a source of </w:t>
      </w:r>
      <w:proofErr w:type="spellStart"/>
      <w:r w:rsidRPr="00274536">
        <w:rPr>
          <w:rFonts w:ascii="Calibri" w:hAnsi="Calibri"/>
        </w:rPr>
        <w:t>inspiration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for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future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learning</w:t>
      </w:r>
      <w:proofErr w:type="spellEnd"/>
    </w:p>
    <w:p w:rsidR="003915BC" w:rsidRPr="00274536" w:rsidRDefault="003915BC" w:rsidP="003915BC">
      <w:pPr>
        <w:rPr>
          <w:rFonts w:ascii="Calibri" w:hAnsi="Calibri"/>
        </w:rPr>
      </w:pPr>
    </w:p>
    <w:p w:rsidR="003915BC" w:rsidRPr="00274536" w:rsidRDefault="003915BC" w:rsidP="003915BC">
      <w:pPr>
        <w:rPr>
          <w:rFonts w:ascii="Calibri" w:hAnsi="Calibri"/>
        </w:rPr>
      </w:pPr>
      <w:r w:rsidRPr="00274536">
        <w:rPr>
          <w:rFonts w:ascii="Calibri" w:hAnsi="Calibri"/>
        </w:rPr>
        <w:t xml:space="preserve">- Knowledge of </w:t>
      </w:r>
      <w:proofErr w:type="spellStart"/>
      <w:r w:rsidRPr="00274536">
        <w:rPr>
          <w:rFonts w:ascii="Calibri" w:hAnsi="Calibri"/>
        </w:rPr>
        <w:t>and</w:t>
      </w:r>
      <w:proofErr w:type="spellEnd"/>
      <w:r w:rsidRPr="00274536">
        <w:rPr>
          <w:rFonts w:ascii="Calibri" w:hAnsi="Calibri"/>
        </w:rPr>
        <w:t xml:space="preserve"> skills in </w:t>
      </w:r>
      <w:proofErr w:type="spellStart"/>
      <w:r w:rsidRPr="00274536">
        <w:rPr>
          <w:rFonts w:ascii="Calibri" w:hAnsi="Calibri"/>
        </w:rPr>
        <w:t>using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various</w:t>
      </w:r>
      <w:proofErr w:type="spellEnd"/>
      <w:r w:rsidRPr="00274536">
        <w:rPr>
          <w:rFonts w:ascii="Calibri" w:hAnsi="Calibri"/>
        </w:rPr>
        <w:t xml:space="preserve"> ‘</w:t>
      </w:r>
      <w:proofErr w:type="spellStart"/>
      <w:r w:rsidRPr="00274536">
        <w:rPr>
          <w:rFonts w:ascii="Calibri" w:hAnsi="Calibri"/>
        </w:rPr>
        <w:t>learner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strategies</w:t>
      </w:r>
      <w:proofErr w:type="spellEnd"/>
      <w:r w:rsidRPr="00274536">
        <w:rPr>
          <w:rFonts w:ascii="Calibri" w:hAnsi="Calibri"/>
        </w:rPr>
        <w:t xml:space="preserve">’ </w:t>
      </w:r>
      <w:proofErr w:type="spellStart"/>
      <w:r w:rsidRPr="00274536">
        <w:rPr>
          <w:rFonts w:ascii="Calibri" w:hAnsi="Calibri"/>
        </w:rPr>
        <w:t>also</w:t>
      </w:r>
      <w:proofErr w:type="spellEnd"/>
      <w:r w:rsidRPr="00274536">
        <w:rPr>
          <w:rFonts w:ascii="Calibri" w:hAnsi="Calibri"/>
        </w:rPr>
        <w:t xml:space="preserve"> have </w:t>
      </w:r>
      <w:proofErr w:type="spellStart"/>
      <w:r w:rsidRPr="00274536">
        <w:rPr>
          <w:rFonts w:ascii="Calibri" w:hAnsi="Calibri"/>
        </w:rPr>
        <w:t>an</w:t>
      </w:r>
      <w:proofErr w:type="spellEnd"/>
      <w:r w:rsidRPr="00274536">
        <w:rPr>
          <w:rFonts w:ascii="Calibri" w:hAnsi="Calibri"/>
        </w:rPr>
        <w:t xml:space="preserve"> impact on </w:t>
      </w:r>
      <w:proofErr w:type="spellStart"/>
      <w:r w:rsidRPr="00274536">
        <w:rPr>
          <w:rFonts w:ascii="Calibri" w:hAnsi="Calibri"/>
        </w:rPr>
        <w:t>learners</w:t>
      </w:r>
      <w:proofErr w:type="spellEnd"/>
      <w:r w:rsidRPr="00274536">
        <w:rPr>
          <w:rFonts w:ascii="Calibri" w:hAnsi="Calibri"/>
        </w:rPr>
        <w:t xml:space="preserve">’ </w:t>
      </w:r>
      <w:proofErr w:type="spellStart"/>
      <w:r w:rsidRPr="00274536">
        <w:rPr>
          <w:rFonts w:ascii="Calibri" w:hAnsi="Calibri"/>
        </w:rPr>
        <w:t>motivation</w:t>
      </w:r>
      <w:proofErr w:type="spellEnd"/>
      <w:r w:rsidRPr="00274536">
        <w:rPr>
          <w:rFonts w:ascii="Calibri" w:hAnsi="Calibri"/>
        </w:rPr>
        <w:t xml:space="preserve"> in </w:t>
      </w:r>
      <w:proofErr w:type="spellStart"/>
      <w:r w:rsidRPr="00274536">
        <w:rPr>
          <w:rFonts w:ascii="Calibri" w:hAnsi="Calibri"/>
        </w:rPr>
        <w:t>all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three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phases</w:t>
      </w:r>
      <w:proofErr w:type="spellEnd"/>
      <w:r w:rsidRPr="00274536">
        <w:rPr>
          <w:rFonts w:ascii="Calibri" w:hAnsi="Calibri"/>
        </w:rPr>
        <w:t xml:space="preserve"> of the </w:t>
      </w:r>
      <w:proofErr w:type="spellStart"/>
      <w:r w:rsidRPr="00274536">
        <w:rPr>
          <w:rFonts w:ascii="Calibri" w:hAnsi="Calibri"/>
        </w:rPr>
        <w:t>motivational</w:t>
      </w:r>
      <w:proofErr w:type="spellEnd"/>
      <w:r w:rsidRPr="00274536">
        <w:rPr>
          <w:rFonts w:ascii="Calibri" w:hAnsi="Calibri"/>
        </w:rPr>
        <w:t xml:space="preserve"> </w:t>
      </w:r>
      <w:proofErr w:type="spellStart"/>
      <w:r w:rsidRPr="00274536">
        <w:rPr>
          <w:rFonts w:ascii="Calibri" w:hAnsi="Calibri"/>
        </w:rPr>
        <w:t>process</w:t>
      </w:r>
      <w:proofErr w:type="spellEnd"/>
      <w:r w:rsidRPr="00274536">
        <w:rPr>
          <w:rFonts w:ascii="Calibri" w:hAnsi="Calibri"/>
        </w:rPr>
        <w:t xml:space="preserve">. </w:t>
      </w:r>
    </w:p>
    <w:p w:rsidR="003915BC" w:rsidRPr="00274536" w:rsidRDefault="003915BC" w:rsidP="003915BC">
      <w:pPr>
        <w:rPr>
          <w:rFonts w:ascii="Calibri" w:hAnsi="Calibri"/>
        </w:rPr>
      </w:pPr>
    </w:p>
    <w:p w:rsidR="003915BC" w:rsidRDefault="003915BC" w:rsidP="003915BC">
      <w:pPr>
        <w:rPr>
          <w:rFonts w:ascii="Calibri" w:hAnsi="Calibri"/>
          <w:lang w:val="en-GB"/>
        </w:rPr>
      </w:pPr>
    </w:p>
    <w:p w:rsidR="003915BC" w:rsidRPr="00274536" w:rsidRDefault="003915BC" w:rsidP="003915BC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*</w:t>
      </w:r>
      <w:r w:rsidRPr="00274536">
        <w:rPr>
          <w:rFonts w:ascii="Calibri" w:hAnsi="Calibri"/>
          <w:b/>
          <w:lang w:val="en-GB"/>
        </w:rPr>
        <w:t>From:</w:t>
      </w:r>
    </w:p>
    <w:p w:rsidR="003915BC" w:rsidRPr="00274536" w:rsidRDefault="003915BC" w:rsidP="003915BC">
      <w:r w:rsidRPr="00274536">
        <w:t>Andrew D. Cohen</w:t>
      </w:r>
      <w:r w:rsidRPr="00274536">
        <w:rPr>
          <w:b/>
          <w:i/>
        </w:rPr>
        <w:t xml:space="preserve">,  Focus on the Language </w:t>
      </w:r>
      <w:proofErr w:type="spellStart"/>
      <w:r w:rsidRPr="00274536">
        <w:rPr>
          <w:b/>
          <w:i/>
        </w:rPr>
        <w:t>Learner</w:t>
      </w:r>
      <w:proofErr w:type="spellEnd"/>
      <w:r w:rsidRPr="00274536">
        <w:rPr>
          <w:b/>
          <w:i/>
        </w:rPr>
        <w:t xml:space="preserve">: </w:t>
      </w:r>
      <w:proofErr w:type="spellStart"/>
      <w:r w:rsidRPr="00274536">
        <w:rPr>
          <w:b/>
          <w:i/>
        </w:rPr>
        <w:t>Styles</w:t>
      </w:r>
      <w:proofErr w:type="spellEnd"/>
      <w:r w:rsidRPr="00274536">
        <w:rPr>
          <w:b/>
          <w:i/>
        </w:rPr>
        <w:t xml:space="preserve">, </w:t>
      </w:r>
      <w:proofErr w:type="spellStart"/>
      <w:r w:rsidRPr="00274536">
        <w:rPr>
          <w:b/>
          <w:i/>
        </w:rPr>
        <w:t>Strategies</w:t>
      </w:r>
      <w:proofErr w:type="spellEnd"/>
      <w:r w:rsidRPr="00274536">
        <w:rPr>
          <w:b/>
          <w:i/>
        </w:rPr>
        <w:t xml:space="preserve"> </w:t>
      </w:r>
      <w:proofErr w:type="spellStart"/>
      <w:r w:rsidRPr="00274536">
        <w:rPr>
          <w:b/>
          <w:i/>
        </w:rPr>
        <w:t>and</w:t>
      </w:r>
      <w:proofErr w:type="spellEnd"/>
      <w:r w:rsidRPr="00274536">
        <w:rPr>
          <w:b/>
          <w:i/>
        </w:rPr>
        <w:t xml:space="preserve"> </w:t>
      </w:r>
      <w:proofErr w:type="spellStart"/>
      <w:r w:rsidRPr="00274536">
        <w:rPr>
          <w:b/>
          <w:i/>
        </w:rPr>
        <w:t>Motivation</w:t>
      </w:r>
      <w:proofErr w:type="spellEnd"/>
      <w:r w:rsidRPr="00274536">
        <w:t xml:space="preserve"> (</w:t>
      </w:r>
      <w:proofErr w:type="spellStart"/>
      <w:r w:rsidRPr="00274536">
        <w:t>Applied</w:t>
      </w:r>
      <w:proofErr w:type="spellEnd"/>
      <w:r w:rsidRPr="00274536">
        <w:t xml:space="preserve"> </w:t>
      </w:r>
      <w:proofErr w:type="spellStart"/>
      <w:r w:rsidRPr="00274536">
        <w:t>Linguistics</w:t>
      </w:r>
      <w:proofErr w:type="spellEnd"/>
      <w:r w:rsidRPr="00274536">
        <w:t xml:space="preserve"> </w:t>
      </w:r>
      <w:proofErr w:type="spellStart"/>
      <w:r w:rsidRPr="00274536">
        <w:t>book.indb</w:t>
      </w:r>
      <w:proofErr w:type="spellEnd"/>
      <w:r w:rsidRPr="00274536">
        <w:t xml:space="preserve"> 03/12/2009) </w:t>
      </w:r>
    </w:p>
    <w:p w:rsidR="006E31ED" w:rsidRPr="00593BF8" w:rsidRDefault="006E31ED" w:rsidP="003915BC">
      <w:pPr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sectPr w:rsidR="006E31ED" w:rsidRPr="00593BF8" w:rsidSect="006326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E0" w:rsidRDefault="000B33E0" w:rsidP="009968EF">
      <w:r>
        <w:separator/>
      </w:r>
    </w:p>
  </w:endnote>
  <w:endnote w:type="continuationSeparator" w:id="0">
    <w:p w:rsidR="000B33E0" w:rsidRDefault="000B33E0" w:rsidP="009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Voettekst"/>
    </w:pPr>
    <w:r>
      <w:t>The European Flame</w:t>
    </w:r>
    <w:r>
      <w:tab/>
    </w:r>
    <w:proofErr w:type="spellStart"/>
    <w:r>
      <w:t>Motivating</w:t>
    </w:r>
    <w:proofErr w:type="spellEnd"/>
    <w:r>
      <w:t xml:space="preserve"> </w:t>
    </w:r>
    <w:proofErr w:type="spellStart"/>
    <w:r>
      <w:t>your</w:t>
    </w:r>
    <w:proofErr w:type="spellEnd"/>
    <w:r>
      <w:t xml:space="preserve"> </w:t>
    </w:r>
    <w:proofErr w:type="spellStart"/>
    <w:r>
      <w:t>students</w:t>
    </w:r>
    <w:proofErr w:type="spellEnd"/>
    <w:r>
      <w:tab/>
    </w:r>
    <w:r>
      <w:fldChar w:fldCharType="begin"/>
    </w:r>
    <w:r>
      <w:instrText>PAGE   \* MERGEFORMAT</w:instrText>
    </w:r>
    <w:r>
      <w:fldChar w:fldCharType="separate"/>
    </w:r>
    <w:r w:rsidR="003915BC">
      <w:rPr>
        <w:noProof/>
      </w:rPr>
      <w:t>4</w:t>
    </w:r>
    <w:r>
      <w:fldChar w:fldCharType="end"/>
    </w:r>
  </w:p>
  <w:p w:rsidR="009968EF" w:rsidRDefault="009968E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E0" w:rsidRDefault="000B33E0" w:rsidP="009968EF">
      <w:r>
        <w:separator/>
      </w:r>
    </w:p>
  </w:footnote>
  <w:footnote w:type="continuationSeparator" w:id="0">
    <w:p w:rsidR="000B33E0" w:rsidRDefault="000B33E0" w:rsidP="0099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9968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42"/>
    <w:multiLevelType w:val="hybridMultilevel"/>
    <w:tmpl w:val="15F4828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D45FD"/>
    <w:multiLevelType w:val="hybridMultilevel"/>
    <w:tmpl w:val="5C58169A"/>
    <w:lvl w:ilvl="0" w:tplc="0656538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A71FE"/>
    <w:multiLevelType w:val="hybridMultilevel"/>
    <w:tmpl w:val="1174EA34"/>
    <w:lvl w:ilvl="0" w:tplc="D80E37CC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8C3"/>
    <w:multiLevelType w:val="hybridMultilevel"/>
    <w:tmpl w:val="99F84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3446"/>
    <w:multiLevelType w:val="hybridMultilevel"/>
    <w:tmpl w:val="55ECCD9E"/>
    <w:lvl w:ilvl="0" w:tplc="E3DC1B6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0CFC"/>
    <w:multiLevelType w:val="hybridMultilevel"/>
    <w:tmpl w:val="902C6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D58A3"/>
    <w:multiLevelType w:val="hybridMultilevel"/>
    <w:tmpl w:val="8DB271C0"/>
    <w:lvl w:ilvl="0" w:tplc="2A184E2E"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627A4"/>
    <w:multiLevelType w:val="hybridMultilevel"/>
    <w:tmpl w:val="4BF41E9E"/>
    <w:lvl w:ilvl="0" w:tplc="BAE21CA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DC6"/>
    <w:rsid w:val="000359D7"/>
    <w:rsid w:val="000B33E0"/>
    <w:rsid w:val="000E5F2E"/>
    <w:rsid w:val="001F6A45"/>
    <w:rsid w:val="00274536"/>
    <w:rsid w:val="0029380F"/>
    <w:rsid w:val="002B6D55"/>
    <w:rsid w:val="002C79C5"/>
    <w:rsid w:val="0034697A"/>
    <w:rsid w:val="00363C78"/>
    <w:rsid w:val="003915BC"/>
    <w:rsid w:val="003C2ACD"/>
    <w:rsid w:val="00492E61"/>
    <w:rsid w:val="00500B61"/>
    <w:rsid w:val="00531EA9"/>
    <w:rsid w:val="00553B56"/>
    <w:rsid w:val="00593BF8"/>
    <w:rsid w:val="005D231F"/>
    <w:rsid w:val="0063263E"/>
    <w:rsid w:val="0069057C"/>
    <w:rsid w:val="006E31ED"/>
    <w:rsid w:val="007272AF"/>
    <w:rsid w:val="00765399"/>
    <w:rsid w:val="0079321F"/>
    <w:rsid w:val="008555C4"/>
    <w:rsid w:val="008B206A"/>
    <w:rsid w:val="00992321"/>
    <w:rsid w:val="009968EF"/>
    <w:rsid w:val="009D4DC6"/>
    <w:rsid w:val="00A74DF0"/>
    <w:rsid w:val="00A770D0"/>
    <w:rsid w:val="00AA5DD9"/>
    <w:rsid w:val="00B534EA"/>
    <w:rsid w:val="00B62682"/>
    <w:rsid w:val="00B96FB3"/>
    <w:rsid w:val="00BE3E01"/>
    <w:rsid w:val="00C16C19"/>
    <w:rsid w:val="00C575C5"/>
    <w:rsid w:val="00CB696A"/>
    <w:rsid w:val="00CD3EDD"/>
    <w:rsid w:val="00D764AF"/>
    <w:rsid w:val="00E241F9"/>
    <w:rsid w:val="00E36201"/>
    <w:rsid w:val="00F15533"/>
    <w:rsid w:val="00F35345"/>
    <w:rsid w:val="00FD6E4B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991A4-34DE-4AD9-B538-305580A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5C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D4DC6"/>
    <w:pPr>
      <w:ind w:left="720"/>
      <w:contextualSpacing/>
    </w:pPr>
  </w:style>
  <w:style w:type="character" w:styleId="Verwijzingopmerking">
    <w:name w:val="annotation reference"/>
    <w:uiPriority w:val="99"/>
    <w:semiHidden/>
    <w:rsid w:val="00492E6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92E6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492E61"/>
    <w:rPr>
      <w:rFonts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92E6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492E61"/>
    <w:rPr>
      <w:rFonts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492E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492E61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6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96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6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96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e/imgres?imgurl&amp;imgrefurl=http://chuwechuwe.wordpress.com/2014/02/26/rich-versus-wealthy/&amp;h=0&amp;w=0&amp;tbnid=JAyHC7yijq-QCM&amp;zoom=1&amp;tbnh=224&amp;tbnw=225&amp;docid=0O00urYmOtJpoM&amp;tbm=isch&amp;ei=zTE0VKG4KIrnygOUiIDoDg&amp;ved=0CAcQsCUoA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e/imgres?imgurl&amp;imgrefurl=http://www.ppmapartments.com/blog/interview-skill/listen/&amp;h=0&amp;w=0&amp;tbnid=JT8FYZ3efjLCsM&amp;zoom=1&amp;tbnh=203&amp;tbnw=248&amp;docid=4M2qqik4XlY8CM&amp;tbm=isch&amp;ei=GTM0VL79A6HMyAPMwoLAAg&amp;ved=0CAQQsCUoA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How to motivate students for autonomous vocabulary learning</vt:lpstr>
    </vt:vector>
  </TitlesOfParts>
  <Company>MML Arnhem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motivate students for autonomous vocabulary learning</dc:title>
  <dc:subject/>
  <dc:creator>Ron Bosboom</dc:creator>
  <cp:keywords/>
  <dc:description/>
  <cp:lastModifiedBy>Jan Strijbol</cp:lastModifiedBy>
  <cp:revision>15</cp:revision>
  <cp:lastPrinted>2014-10-07T15:16:00Z</cp:lastPrinted>
  <dcterms:created xsi:type="dcterms:W3CDTF">2014-10-10T15:18:00Z</dcterms:created>
  <dcterms:modified xsi:type="dcterms:W3CDTF">2015-06-07T21:02:00Z</dcterms:modified>
</cp:coreProperties>
</file>